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B9D" w:rsidRDefault="00564B9D" w:rsidP="00564B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Сазонова Екатерина Владимировна, </w:t>
      </w:r>
    </w:p>
    <w:p w:rsidR="00564B9D" w:rsidRDefault="00564B9D" w:rsidP="00564B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директора по воспитательной работе, </w:t>
      </w:r>
    </w:p>
    <w:p w:rsidR="00564B9D" w:rsidRDefault="00564B9D" w:rsidP="00564B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учитель русского языка и литературы</w:t>
      </w:r>
      <w:r w:rsidRPr="004A3762">
        <w:rPr>
          <w:rFonts w:ascii="Times New Roman" w:hAnsi="Times New Roman"/>
          <w:b/>
          <w:sz w:val="28"/>
          <w:szCs w:val="28"/>
        </w:rPr>
        <w:t xml:space="preserve">, </w:t>
      </w:r>
    </w:p>
    <w:p w:rsidR="00564B9D" w:rsidRPr="00780DDD" w:rsidRDefault="00564B9D" w:rsidP="00564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4B9D" w:rsidRPr="00780DDD" w:rsidRDefault="00564B9D" w:rsidP="00564B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DDD">
        <w:rPr>
          <w:rFonts w:ascii="Times New Roman" w:hAnsi="Times New Roman"/>
          <w:sz w:val="28"/>
          <w:szCs w:val="28"/>
        </w:rPr>
        <w:t xml:space="preserve">Имеет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высшую</w:t>
      </w:r>
      <w:r w:rsidRPr="00780DDD">
        <w:rPr>
          <w:rFonts w:ascii="Times New Roman" w:hAnsi="Times New Roman"/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 xml:space="preserve">министерства общего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br/>
        <w:t>и профессионального образования Ростовской области</w:t>
      </w:r>
      <w:r w:rsidRPr="00780DDD">
        <w:rPr>
          <w:rFonts w:ascii="Times New Roman" w:hAnsi="Times New Roman"/>
          <w:sz w:val="28"/>
          <w:szCs w:val="28"/>
        </w:rPr>
        <w:t xml:space="preserve">, приказ № </w:t>
      </w:r>
      <w:r w:rsidR="00BD53DD">
        <w:rPr>
          <w:rFonts w:ascii="Times New Roman" w:hAnsi="Times New Roman"/>
          <w:i/>
          <w:sz w:val="28"/>
          <w:szCs w:val="28"/>
          <w:u w:val="single"/>
        </w:rPr>
        <w:t>1157</w:t>
      </w:r>
      <w:r w:rsidRPr="00780DDD">
        <w:rPr>
          <w:rFonts w:ascii="Times New Roman" w:hAnsi="Times New Roman"/>
          <w:sz w:val="28"/>
          <w:szCs w:val="28"/>
        </w:rPr>
        <w:t xml:space="preserve">, дата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2</w:t>
      </w:r>
      <w:r w:rsidR="00BD53DD">
        <w:rPr>
          <w:rFonts w:ascii="Times New Roman" w:hAnsi="Times New Roman"/>
          <w:i/>
          <w:sz w:val="28"/>
          <w:szCs w:val="28"/>
          <w:u w:val="single"/>
        </w:rPr>
        <w:t>4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.</w:t>
      </w:r>
      <w:r w:rsidR="00BD53DD">
        <w:rPr>
          <w:rFonts w:ascii="Times New Roman" w:hAnsi="Times New Roman"/>
          <w:i/>
          <w:sz w:val="28"/>
          <w:szCs w:val="28"/>
          <w:u w:val="single"/>
        </w:rPr>
        <w:t>12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.202</w:t>
      </w:r>
      <w:r w:rsidR="00BD53DD">
        <w:rPr>
          <w:rFonts w:ascii="Times New Roman" w:hAnsi="Times New Roman"/>
          <w:i/>
          <w:sz w:val="28"/>
          <w:szCs w:val="28"/>
          <w:u w:val="single"/>
        </w:rPr>
        <w:t>1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 w:rsidRPr="00780DDD">
        <w:rPr>
          <w:rFonts w:ascii="Times New Roman" w:hAnsi="Times New Roman"/>
          <w:sz w:val="28"/>
          <w:szCs w:val="28"/>
        </w:rPr>
        <w:t xml:space="preserve">  </w:t>
      </w:r>
      <w:r w:rsidR="00BD53DD">
        <w:rPr>
          <w:rFonts w:ascii="Times New Roman" w:hAnsi="Times New Roman"/>
          <w:sz w:val="28"/>
          <w:szCs w:val="28"/>
        </w:rPr>
        <w:t xml:space="preserve"> </w:t>
      </w:r>
    </w:p>
    <w:p w:rsidR="00564B9D" w:rsidRPr="00780DDD" w:rsidRDefault="00564B9D" w:rsidP="00564B9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 w:rsidR="00BD53DD">
        <w:rPr>
          <w:rFonts w:ascii="Times New Roman" w:hAnsi="Times New Roman" w:cs="Times New Roman"/>
          <w:i/>
          <w:sz w:val="28"/>
          <w:szCs w:val="28"/>
          <w:u w:val="single"/>
        </w:rPr>
        <w:t>24</w:t>
      </w:r>
      <w:r w:rsidRPr="00780DD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</w:t>
      </w:r>
      <w:r w:rsidR="00BD53DD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Pr="00780DDD">
        <w:rPr>
          <w:rFonts w:ascii="Times New Roman" w:hAnsi="Times New Roman" w:cs="Times New Roman"/>
          <w:sz w:val="28"/>
          <w:szCs w:val="28"/>
        </w:rPr>
        <w:t>;</w:t>
      </w:r>
    </w:p>
    <w:p w:rsidR="00564B9D" w:rsidRPr="00780DDD" w:rsidRDefault="00564B9D" w:rsidP="00564B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DDD">
        <w:rPr>
          <w:rFonts w:ascii="Times New Roman" w:hAnsi="Times New Roman" w:cs="Times New Roman"/>
          <w:sz w:val="28"/>
          <w:szCs w:val="28"/>
        </w:rPr>
        <w:t xml:space="preserve">Образование  </w:t>
      </w:r>
      <w:r w:rsidR="00E6593B">
        <w:rPr>
          <w:rFonts w:ascii="Times New Roman" w:hAnsi="Times New Roman" w:cs="Times New Roman"/>
          <w:i/>
          <w:sz w:val="28"/>
          <w:szCs w:val="28"/>
          <w:u w:val="single"/>
        </w:rPr>
        <w:t>высшее</w:t>
      </w:r>
      <w:proofErr w:type="gramEnd"/>
    </w:p>
    <w:tbl>
      <w:tblPr>
        <w:tblStyle w:val="a3"/>
        <w:tblW w:w="8840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564B9D" w:rsidRPr="00780DDD" w:rsidTr="008335E9">
        <w:trPr>
          <w:trHeight w:val="299"/>
        </w:trPr>
        <w:tc>
          <w:tcPr>
            <w:tcW w:w="8840" w:type="dxa"/>
            <w:tcBorders>
              <w:bottom w:val="single" w:sz="4" w:space="0" w:color="auto"/>
            </w:tcBorders>
          </w:tcPr>
          <w:p w:rsidR="00564B9D" w:rsidRPr="00B312AA" w:rsidRDefault="00B312AA" w:rsidP="00B312AA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>2003</w:t>
            </w:r>
            <w:r w:rsidR="00564B9D"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 г. – 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Государственное образовательное учреждение высшего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>профессионального образования Ростовский государственный педагогический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>университет</w:t>
            </w:r>
            <w:r w:rsidRPr="00B312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 xml:space="preserve">Сазонова Екатерина Владимировна – </w:t>
      </w:r>
      <w:r w:rsidRPr="00E6593B">
        <w:rPr>
          <w:rFonts w:ascii="Times New Roman" w:hAnsi="Times New Roman"/>
          <w:color w:val="000000"/>
          <w:sz w:val="28"/>
          <w:szCs w:val="28"/>
        </w:rPr>
        <w:t xml:space="preserve">творческий, талантливый заместитель директора по воспитательной работе, обладающий качествами лидера, исследователя, </w:t>
      </w:r>
      <w:r w:rsidRPr="00E6593B">
        <w:rPr>
          <w:rFonts w:ascii="Times New Roman" w:hAnsi="Times New Roman"/>
          <w:sz w:val="28"/>
          <w:szCs w:val="28"/>
        </w:rPr>
        <w:t xml:space="preserve">педагог с высокой профессиональной и педагогической культурой, умелый организатор всех направлений педагогической деятельности школьного коллектива. 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>Работая над проблемой «Оптимизация работы системы школьного самоуправления как условие развития и укрепления социального партнерства» создала и организовала в ОО систему ученического самоуправления, позволяющую решать такие задачи, как развитие и сплочение детского коллектива, формирование социально активной личности ребенка, создание условий для реализации каждым участником самоуправления своих способностей.</w:t>
      </w:r>
      <w:r w:rsidRPr="00E6593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>Использует различные технологии, способствующие развитию творческого и лидерского потенциала учащихся:</w:t>
      </w:r>
      <w:r w:rsidRPr="00E6593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6593B">
        <w:rPr>
          <w:rFonts w:ascii="Times New Roman" w:hAnsi="Times New Roman"/>
          <w:sz w:val="28"/>
          <w:szCs w:val="28"/>
        </w:rPr>
        <w:t xml:space="preserve">обучение актива школы навыкам взаимодействия со сверстниками и взрослыми; самоорганизации и проектирования собственной деятельности; формирование социально-нравственной позиции; выработка у детей партнерских и лидерских качеств, коммуникативных умений и навыков. 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 xml:space="preserve">Управленческую деятельность строит на принципах демократизации, сотрудничества, психологической основе, направляя работу педагогического коллектива на    развитие и самоопределение личности школьника, на воспитание граждан, способных к социокультурной адаптации, ответственному отношению к самому себе, на обретение человеком своего ценностно-смыслового единства. 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 xml:space="preserve">Система работы по оптимизации деятельности органов ученического самоуправления и созданию условий для развития социального партнерства способствует достаточно высоким результатам в творческом и общественном развитии обучающихся. Старшеклассники, имеющие положительный опыт работы в органах школьного самоуправления, под ее руководством занимают призовые места в городских конкурсах творческой, общественно-политической и патриотической направленности: школьная команда </w:t>
      </w:r>
      <w:r w:rsidRPr="00E6593B">
        <w:rPr>
          <w:rFonts w:ascii="Times New Roman" w:hAnsi="Times New Roman"/>
          <w:sz w:val="28"/>
          <w:szCs w:val="28"/>
        </w:rPr>
        <w:lastRenderedPageBreak/>
        <w:t xml:space="preserve">«Стрельцы» - неоднократный призер Военно-спортивной игры «Отвага»; Шубина А.- победитель конкурса «Лидер года» и  председатель городской Думы старшеклассников (2015 г.); </w:t>
      </w:r>
      <w:proofErr w:type="spellStart"/>
      <w:r w:rsidRPr="00E6593B">
        <w:rPr>
          <w:rFonts w:ascii="Times New Roman" w:hAnsi="Times New Roman"/>
          <w:sz w:val="28"/>
          <w:szCs w:val="28"/>
        </w:rPr>
        <w:t>Форостьянов</w:t>
      </w:r>
      <w:proofErr w:type="spellEnd"/>
      <w:r w:rsidRPr="00E6593B">
        <w:rPr>
          <w:rFonts w:ascii="Times New Roman" w:hAnsi="Times New Roman"/>
          <w:sz w:val="28"/>
          <w:szCs w:val="28"/>
        </w:rPr>
        <w:t xml:space="preserve"> Д. – член городского Совета старшеклассников при Молодежном парламенте </w:t>
      </w:r>
      <w:proofErr w:type="spellStart"/>
      <w:r w:rsidRPr="00E6593B">
        <w:rPr>
          <w:rFonts w:ascii="Times New Roman" w:hAnsi="Times New Roman"/>
          <w:sz w:val="28"/>
          <w:szCs w:val="28"/>
        </w:rPr>
        <w:t>г.Шахты</w:t>
      </w:r>
      <w:proofErr w:type="spellEnd"/>
      <w:r w:rsidRPr="00E6593B">
        <w:rPr>
          <w:rFonts w:ascii="Times New Roman" w:hAnsi="Times New Roman"/>
          <w:sz w:val="28"/>
          <w:szCs w:val="28"/>
        </w:rPr>
        <w:t xml:space="preserve"> (2020 г.), </w:t>
      </w:r>
      <w:proofErr w:type="spellStart"/>
      <w:r w:rsidRPr="00E6593B">
        <w:rPr>
          <w:rFonts w:ascii="Times New Roman" w:hAnsi="Times New Roman"/>
          <w:sz w:val="28"/>
          <w:szCs w:val="28"/>
        </w:rPr>
        <w:t>Агаи</w:t>
      </w:r>
      <w:proofErr w:type="spellEnd"/>
      <w:r w:rsidRPr="00E6593B">
        <w:rPr>
          <w:rFonts w:ascii="Times New Roman" w:hAnsi="Times New Roman"/>
          <w:sz w:val="28"/>
          <w:szCs w:val="28"/>
        </w:rPr>
        <w:t xml:space="preserve"> А., руководитель муниципального штаба «Волонтеры Победы», – победитель регионального полуфинала Губернаторского конкурса «Лидеры Дона - 2020»; группа обучающихся ОО – активные участники городского волонтерского движения. На базе школы в 2020 г. была организована работа муниципальной площадки регионального образовательного проекта «Молодежная команда Губернатора». 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ab/>
        <w:t xml:space="preserve">Сазонова Е.В. -  лауреат премии Губернатора Ростовской области, победитель областного конкурса «За успехи в воспитании» (2017 г.).  Член клуба «Профессионал» Департамента образования </w:t>
      </w:r>
      <w:proofErr w:type="spellStart"/>
      <w:r w:rsidRPr="00E6593B">
        <w:rPr>
          <w:rFonts w:ascii="Times New Roman" w:hAnsi="Times New Roman"/>
          <w:sz w:val="28"/>
          <w:szCs w:val="28"/>
        </w:rPr>
        <w:t>г.Шахты</w:t>
      </w:r>
      <w:proofErr w:type="spellEnd"/>
      <w:r w:rsidRPr="00E6593B">
        <w:rPr>
          <w:rFonts w:ascii="Times New Roman" w:hAnsi="Times New Roman"/>
          <w:sz w:val="28"/>
          <w:szCs w:val="28"/>
        </w:rPr>
        <w:t xml:space="preserve">. Принимает активное участие в организации и проведении профессионального конкурса «Педагог года» на всех его этапах, является </w:t>
      </w:r>
      <w:proofErr w:type="gramStart"/>
      <w:r w:rsidRPr="00E6593B">
        <w:rPr>
          <w:rFonts w:ascii="Times New Roman" w:hAnsi="Times New Roman"/>
          <w:sz w:val="28"/>
          <w:szCs w:val="28"/>
        </w:rPr>
        <w:t>членом жюри конкурса</w:t>
      </w:r>
      <w:proofErr w:type="gramEnd"/>
      <w:r w:rsidRPr="00E6593B">
        <w:rPr>
          <w:rFonts w:ascii="Times New Roman" w:hAnsi="Times New Roman"/>
          <w:sz w:val="28"/>
          <w:szCs w:val="28"/>
        </w:rPr>
        <w:t xml:space="preserve"> по оценке конкурсных заданий.</w:t>
      </w:r>
    </w:p>
    <w:p w:rsidR="00E6593B" w:rsidRPr="00E6593B" w:rsidRDefault="00E6593B" w:rsidP="00E6593B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ab/>
      </w:r>
      <w:r w:rsidRPr="00E6593B">
        <w:rPr>
          <w:rFonts w:ascii="Times New Roman" w:hAnsi="Times New Roman"/>
          <w:color w:val="000000"/>
          <w:spacing w:val="-2"/>
          <w:sz w:val="28"/>
          <w:szCs w:val="28"/>
        </w:rPr>
        <w:t xml:space="preserve">Опыт Сазоновой Е.В. востребован профессиональным сообществом города. Она транслирует свой опыт, выступая перед коллегами, проводит мастер-классы. </w:t>
      </w:r>
    </w:p>
    <w:p w:rsidR="00E6593B" w:rsidRPr="005D046D" w:rsidRDefault="00E6593B" w:rsidP="005D046D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E6593B">
        <w:rPr>
          <w:rFonts w:ascii="Times New Roman" w:hAnsi="Times New Roman"/>
          <w:sz w:val="28"/>
          <w:szCs w:val="28"/>
        </w:rPr>
        <w:t xml:space="preserve">  Имеет поощрения, награждена грамотами школы, Департамента образования г. Шахты, Министерства общего и профессионального образования Ростовской области, Министерства образования и науки Российской Федерации</w:t>
      </w:r>
      <w:r w:rsidR="005D046D">
        <w:rPr>
          <w:rFonts w:ascii="Times New Roman" w:hAnsi="Times New Roman"/>
          <w:sz w:val="28"/>
          <w:szCs w:val="28"/>
        </w:rPr>
        <w:t>, нагрудным знаком «</w:t>
      </w:r>
      <w:r w:rsidR="005D046D" w:rsidRPr="005D046D">
        <w:rPr>
          <w:rFonts w:ascii="Times New Roman" w:hAnsi="Times New Roman"/>
          <w:sz w:val="27"/>
          <w:szCs w:val="27"/>
        </w:rPr>
        <w:t>Почетный работник воспитания и просвещения Российской Федерации</w:t>
      </w:r>
      <w:r w:rsidR="005D046D">
        <w:rPr>
          <w:rFonts w:ascii="Times New Roman" w:hAnsi="Times New Roman"/>
          <w:sz w:val="27"/>
          <w:szCs w:val="27"/>
        </w:rPr>
        <w:t>».</w:t>
      </w:r>
      <w:bookmarkStart w:id="0" w:name="_GoBack"/>
      <w:bookmarkEnd w:id="0"/>
    </w:p>
    <w:p w:rsidR="00FE4670" w:rsidRDefault="00FE4670"/>
    <w:sectPr w:rsidR="00FE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FE"/>
    <w:rsid w:val="003C5BFE"/>
    <w:rsid w:val="00564B9D"/>
    <w:rsid w:val="005D046D"/>
    <w:rsid w:val="00AB40B3"/>
    <w:rsid w:val="00B312AA"/>
    <w:rsid w:val="00BD53DD"/>
    <w:rsid w:val="00E6593B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EFC85-DCA0-4C45-8C00-50AB33EB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B9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64B9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56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659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2</cp:revision>
  <dcterms:created xsi:type="dcterms:W3CDTF">2025-02-27T13:21:00Z</dcterms:created>
  <dcterms:modified xsi:type="dcterms:W3CDTF">2025-02-27T13:27:00Z</dcterms:modified>
</cp:coreProperties>
</file>