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33" w:rsidRDefault="00807D33" w:rsidP="00807D33">
      <w:pPr>
        <w:spacing w:after="0"/>
        <w:ind w:left="120"/>
      </w:pPr>
      <w:bookmarkStart w:id="0" w:name="block-68389297"/>
    </w:p>
    <w:p w:rsidR="00807D33" w:rsidRDefault="00807D33" w:rsidP="00807D33">
      <w:pPr>
        <w:spacing w:after="0"/>
        <w:ind w:left="120"/>
      </w:pPr>
    </w:p>
    <w:p w:rsidR="00807D33" w:rsidRPr="00CA50AA" w:rsidRDefault="00807D33" w:rsidP="00807D33">
      <w:pPr>
        <w:spacing w:after="0"/>
        <w:ind w:left="120"/>
      </w:pPr>
    </w:p>
    <w:p w:rsidR="00807D33" w:rsidRPr="00CA50AA" w:rsidRDefault="00807D33" w:rsidP="00807D33">
      <w:pPr>
        <w:spacing w:after="0"/>
        <w:ind w:left="120"/>
      </w:pPr>
    </w:p>
    <w:p w:rsidR="00807D33" w:rsidRPr="00CA50AA" w:rsidRDefault="00807D33" w:rsidP="00807D33">
      <w:pPr>
        <w:spacing w:after="0"/>
        <w:ind w:left="120"/>
      </w:pPr>
    </w:p>
    <w:p w:rsidR="00807D33" w:rsidRPr="00CA50AA" w:rsidRDefault="00807D33" w:rsidP="00807D33">
      <w:pPr>
        <w:spacing w:after="0"/>
        <w:ind w:left="120"/>
      </w:pPr>
    </w:p>
    <w:p w:rsidR="00807D33" w:rsidRDefault="00807D33" w:rsidP="00807D3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07D33" w:rsidRDefault="00807D33" w:rsidP="00807D33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7D33" w:rsidRPr="0022439F" w:rsidRDefault="00807D33" w:rsidP="00807D33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439F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</w:t>
      </w:r>
    </w:p>
    <w:p w:rsidR="00807D33" w:rsidRPr="0022439F" w:rsidRDefault="00807D33" w:rsidP="00807D3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2439F">
        <w:rPr>
          <w:rFonts w:ascii="Times New Roman" w:hAnsi="Times New Roman" w:cs="Times New Roman"/>
          <w:sz w:val="28"/>
          <w:szCs w:val="28"/>
        </w:rPr>
        <w:t>к</w:t>
      </w:r>
    </w:p>
    <w:p w:rsidR="00807D33" w:rsidRPr="00CA50AA" w:rsidRDefault="00807D33" w:rsidP="00807D33">
      <w:pPr>
        <w:spacing w:after="0" w:line="408" w:lineRule="auto"/>
        <w:ind w:left="120"/>
        <w:jc w:val="center"/>
      </w:pPr>
      <w:r w:rsidRPr="00CA50AA">
        <w:rPr>
          <w:rFonts w:ascii="Times New Roman" w:hAnsi="Times New Roman"/>
          <w:b/>
          <w:color w:val="000000"/>
          <w:sz w:val="28"/>
        </w:rPr>
        <w:t>РАБОЧ</w:t>
      </w:r>
      <w:r>
        <w:rPr>
          <w:rFonts w:ascii="Times New Roman" w:hAnsi="Times New Roman"/>
          <w:b/>
          <w:color w:val="000000"/>
          <w:sz w:val="28"/>
        </w:rPr>
        <w:t>ЕЙ</w:t>
      </w:r>
      <w:r w:rsidRPr="00CA50AA">
        <w:rPr>
          <w:rFonts w:ascii="Times New Roman" w:hAnsi="Times New Roman"/>
          <w:b/>
          <w:color w:val="000000"/>
          <w:sz w:val="28"/>
        </w:rPr>
        <w:t xml:space="preserve"> ПРОГРАММ</w:t>
      </w:r>
      <w:r>
        <w:rPr>
          <w:rFonts w:ascii="Times New Roman" w:hAnsi="Times New Roman"/>
          <w:b/>
          <w:color w:val="000000"/>
          <w:sz w:val="28"/>
        </w:rPr>
        <w:t>Е</w:t>
      </w:r>
    </w:p>
    <w:p w:rsidR="00807D33" w:rsidRPr="00CA50AA" w:rsidRDefault="00807D33" w:rsidP="00807D33">
      <w:pPr>
        <w:spacing w:after="0"/>
        <w:ind w:left="120"/>
        <w:jc w:val="center"/>
      </w:pPr>
      <w:r w:rsidRPr="00CA50AA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Информатика</w:t>
      </w:r>
      <w:r w:rsidRPr="00CA50AA">
        <w:rPr>
          <w:rFonts w:ascii="Times New Roman" w:hAnsi="Times New Roman"/>
          <w:b/>
          <w:color w:val="000000"/>
          <w:sz w:val="28"/>
        </w:rPr>
        <w:t>»</w:t>
      </w:r>
    </w:p>
    <w:p w:rsidR="00807D33" w:rsidRDefault="00807D33" w:rsidP="00807D3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Pr="0022439F">
        <w:rPr>
          <w:rFonts w:ascii="Times New Roman" w:hAnsi="Times New Roman" w:cs="Times New Roman"/>
          <w:b/>
          <w:sz w:val="28"/>
          <w:szCs w:val="28"/>
        </w:rPr>
        <w:t>ФИНАНСОВОЙ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D33" w:rsidRDefault="00807D33" w:rsidP="00807D3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уровнях ООО и СОО </w:t>
      </w:r>
    </w:p>
    <w:p w:rsidR="00807D33" w:rsidRPr="00CA50AA" w:rsidRDefault="00807D33" w:rsidP="00807D3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07D33" w:rsidRPr="00CA50AA" w:rsidRDefault="00807D33" w:rsidP="00807D3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07D33" w:rsidRDefault="00807D33" w:rsidP="00807D3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07D33" w:rsidRDefault="00807D33" w:rsidP="00807D3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07D33" w:rsidRDefault="00807D33" w:rsidP="00807D3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07D33" w:rsidRPr="00CA50AA" w:rsidRDefault="00807D33" w:rsidP="00807D3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07D33" w:rsidRDefault="00807D33" w:rsidP="00807D3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807D33" w:rsidRPr="00CA50AA" w:rsidRDefault="00807D33" w:rsidP="00807D3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807D33" w:rsidRDefault="00807D33" w:rsidP="00807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7D33" w:rsidRPr="00CA50AA" w:rsidRDefault="00807D33" w:rsidP="00807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программе </w:t>
      </w:r>
      <w:r w:rsidRPr="00CA50AA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50AA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A5352F">
        <w:rPr>
          <w:rFonts w:ascii="Times New Roman" w:hAnsi="Times New Roman" w:cs="Times New Roman"/>
          <w:sz w:val="28"/>
          <w:szCs w:val="28"/>
        </w:rPr>
        <w:t xml:space="preserve">Письма </w:t>
      </w:r>
      <w:proofErr w:type="spellStart"/>
      <w:r w:rsidRPr="00A5352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5352F">
        <w:rPr>
          <w:rFonts w:ascii="Times New Roman" w:hAnsi="Times New Roman" w:cs="Times New Roman"/>
          <w:sz w:val="28"/>
          <w:szCs w:val="28"/>
        </w:rPr>
        <w:t xml:space="preserve"> России от 20.02.2024 № 03-208 «О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(вместе с Методическими рекомендациями</w:t>
      </w:r>
      <w:r w:rsidRPr="00A5352F">
        <w:rPr>
          <w:rFonts w:ascii="Times New Roman" w:hAnsi="Times New Roman" w:cs="Times New Roman"/>
          <w:sz w:val="28"/>
          <w:szCs w:val="28"/>
        </w:rPr>
        <w:t xml:space="preserve">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2F">
        <w:rPr>
          <w:rFonts w:ascii="Times New Roman" w:hAnsi="Times New Roman" w:cs="Times New Roman"/>
          <w:sz w:val="28"/>
          <w:szCs w:val="28"/>
        </w:rPr>
        <w:t>общеобразовательными организациями достижения результатов реализации основных образовательных программ по финансовой грамотности на уровне начального и основного общего образования»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7D33" w:rsidRPr="00CA50AA" w:rsidRDefault="00807D33" w:rsidP="00807D33">
      <w:pPr>
        <w:spacing w:after="0"/>
        <w:ind w:left="120"/>
        <w:jc w:val="center"/>
      </w:pPr>
    </w:p>
    <w:p w:rsidR="00807D33" w:rsidRPr="00CA50AA" w:rsidRDefault="00807D33" w:rsidP="00807D33">
      <w:pPr>
        <w:spacing w:after="0"/>
        <w:ind w:left="120"/>
        <w:jc w:val="center"/>
      </w:pPr>
    </w:p>
    <w:p w:rsidR="00807D33" w:rsidRPr="00CA50AA" w:rsidRDefault="00807D33" w:rsidP="00807D33">
      <w:pPr>
        <w:spacing w:after="0"/>
        <w:ind w:left="120"/>
        <w:jc w:val="center"/>
      </w:pPr>
    </w:p>
    <w:p w:rsidR="00807D33" w:rsidRDefault="00807D33" w:rsidP="00807D33">
      <w:pPr>
        <w:spacing w:after="0"/>
        <w:ind w:left="120"/>
        <w:jc w:val="center"/>
      </w:pPr>
    </w:p>
    <w:p w:rsidR="00807D33" w:rsidRDefault="00807D33" w:rsidP="00807D33">
      <w:pPr>
        <w:spacing w:after="0"/>
        <w:ind w:left="120"/>
        <w:jc w:val="center"/>
      </w:pPr>
    </w:p>
    <w:p w:rsidR="00807D33" w:rsidRDefault="00807D33" w:rsidP="00807D33">
      <w:pPr>
        <w:spacing w:after="0"/>
        <w:ind w:left="120"/>
        <w:jc w:val="center"/>
      </w:pPr>
    </w:p>
    <w:p w:rsidR="00807D33" w:rsidRDefault="00807D33" w:rsidP="00807D33">
      <w:pPr>
        <w:spacing w:after="0"/>
        <w:ind w:left="120"/>
        <w:jc w:val="center"/>
      </w:pPr>
    </w:p>
    <w:p w:rsidR="00807D33" w:rsidRDefault="00807D33" w:rsidP="00807D33">
      <w:pPr>
        <w:spacing w:after="0"/>
        <w:ind w:left="120"/>
        <w:jc w:val="center"/>
      </w:pPr>
    </w:p>
    <w:p w:rsidR="00807D33" w:rsidRDefault="00807D33" w:rsidP="00807D33">
      <w:pPr>
        <w:spacing w:after="0"/>
        <w:ind w:left="120"/>
        <w:jc w:val="center"/>
      </w:pPr>
    </w:p>
    <w:p w:rsidR="00807D33" w:rsidRDefault="00807D33" w:rsidP="00807D33">
      <w:pPr>
        <w:spacing w:after="0"/>
        <w:ind w:left="120"/>
        <w:jc w:val="center"/>
      </w:pPr>
    </w:p>
    <w:p w:rsidR="00807D33" w:rsidRDefault="00807D33" w:rsidP="00807D33">
      <w:pPr>
        <w:spacing w:after="0"/>
        <w:ind w:left="120"/>
        <w:jc w:val="center"/>
      </w:pPr>
    </w:p>
    <w:p w:rsidR="00807D33" w:rsidRDefault="00807D33" w:rsidP="00807D33">
      <w:pPr>
        <w:spacing w:after="0"/>
        <w:ind w:left="120"/>
        <w:jc w:val="center"/>
      </w:pPr>
    </w:p>
    <w:p w:rsidR="00807D33" w:rsidRPr="00CA50AA" w:rsidRDefault="00807D33" w:rsidP="00807D33">
      <w:pPr>
        <w:spacing w:after="0"/>
        <w:ind w:left="120"/>
        <w:jc w:val="center"/>
      </w:pPr>
    </w:p>
    <w:p w:rsidR="00807D33" w:rsidRPr="005245E0" w:rsidRDefault="00807D33" w:rsidP="00807D3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758c7860-019e-4f63-872b-044256b5f058"/>
      <w:r w:rsidRPr="00CA50AA">
        <w:rPr>
          <w:rFonts w:ascii="Times New Roman" w:hAnsi="Times New Roman"/>
          <w:b/>
          <w:color w:val="000000"/>
          <w:sz w:val="28"/>
        </w:rPr>
        <w:t>г</w:t>
      </w:r>
      <w:proofErr w:type="gramStart"/>
      <w:r w:rsidRPr="00CA50AA">
        <w:rPr>
          <w:rFonts w:ascii="Times New Roman" w:hAnsi="Times New Roman"/>
          <w:b/>
          <w:color w:val="000000"/>
          <w:sz w:val="28"/>
        </w:rPr>
        <w:t>.Ш</w:t>
      </w:r>
      <w:proofErr w:type="gramEnd"/>
      <w:r w:rsidRPr="00CA50AA">
        <w:rPr>
          <w:rFonts w:ascii="Times New Roman" w:hAnsi="Times New Roman"/>
          <w:b/>
          <w:color w:val="000000"/>
          <w:sz w:val="28"/>
        </w:rPr>
        <w:t>ахты</w:t>
      </w:r>
      <w:bookmarkEnd w:id="1"/>
      <w:r w:rsidRPr="00CA50AA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7bcf231d-60ce-4601-b24b-153af6cd5e58"/>
      <w:r w:rsidRPr="00CA50AA">
        <w:rPr>
          <w:rFonts w:ascii="Times New Roman" w:hAnsi="Times New Roman"/>
          <w:b/>
          <w:color w:val="000000"/>
          <w:sz w:val="28"/>
        </w:rPr>
        <w:t>2025г</w:t>
      </w:r>
      <w:bookmarkEnd w:id="2"/>
      <w:r>
        <w:rPr>
          <w:rFonts w:ascii="Times New Roman" w:hAnsi="Times New Roman"/>
          <w:b/>
          <w:color w:val="000000"/>
          <w:sz w:val="28"/>
        </w:rPr>
        <w:t>.</w:t>
      </w:r>
    </w:p>
    <w:bookmarkEnd w:id="0"/>
    <w:p w:rsidR="00807D33" w:rsidRPr="00807D33" w:rsidRDefault="00807D33" w:rsidP="00807D33">
      <w:pPr>
        <w:spacing w:after="0" w:line="264" w:lineRule="auto"/>
        <w:ind w:left="120"/>
        <w:jc w:val="center"/>
        <w:rPr>
          <w:sz w:val="28"/>
          <w:szCs w:val="28"/>
        </w:rPr>
      </w:pPr>
      <w:r w:rsidRPr="00807D33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807D33" w:rsidRPr="00807D33" w:rsidRDefault="00807D33" w:rsidP="00807D33">
      <w:pPr>
        <w:spacing w:after="0" w:line="264" w:lineRule="auto"/>
        <w:jc w:val="both"/>
        <w:rPr>
          <w:sz w:val="28"/>
          <w:szCs w:val="28"/>
        </w:rPr>
      </w:pPr>
    </w:p>
    <w:p w:rsidR="00807D33" w:rsidRPr="00807D33" w:rsidRDefault="00807D33" w:rsidP="00807D33">
      <w:pPr>
        <w:pStyle w:val="a3"/>
        <w:spacing w:before="0"/>
        <w:ind w:right="-1" w:firstLine="708"/>
        <w:jc w:val="both"/>
        <w:rPr>
          <w:sz w:val="28"/>
          <w:szCs w:val="28"/>
        </w:rPr>
      </w:pPr>
      <w:r w:rsidRPr="00807D33">
        <w:rPr>
          <w:sz w:val="28"/>
          <w:szCs w:val="28"/>
        </w:rPr>
        <w:t>С сентября 2022 года в российских школах реализуются обновленные федеральные государственные образовательные стандарты общего образования. Перед системой общего образования стоит сложная задача их планомерного и эффективного включения в</w:t>
      </w:r>
      <w:r w:rsidRPr="00807D33">
        <w:rPr>
          <w:spacing w:val="40"/>
          <w:sz w:val="28"/>
          <w:szCs w:val="28"/>
        </w:rPr>
        <w:t xml:space="preserve"> </w:t>
      </w:r>
      <w:r w:rsidRPr="00807D33">
        <w:rPr>
          <w:sz w:val="28"/>
          <w:szCs w:val="28"/>
        </w:rPr>
        <w:t>образовательный</w:t>
      </w:r>
      <w:r w:rsidRPr="00807D33">
        <w:rPr>
          <w:spacing w:val="80"/>
          <w:sz w:val="28"/>
          <w:szCs w:val="28"/>
        </w:rPr>
        <w:t xml:space="preserve"> </w:t>
      </w:r>
      <w:r w:rsidRPr="00807D33">
        <w:rPr>
          <w:sz w:val="28"/>
          <w:szCs w:val="28"/>
        </w:rPr>
        <w:t>процесс,</w:t>
      </w:r>
      <w:r w:rsidRPr="00807D33">
        <w:rPr>
          <w:spacing w:val="80"/>
          <w:sz w:val="28"/>
          <w:szCs w:val="28"/>
        </w:rPr>
        <w:t xml:space="preserve"> </w:t>
      </w:r>
      <w:r w:rsidRPr="00807D33">
        <w:rPr>
          <w:sz w:val="28"/>
          <w:szCs w:val="28"/>
        </w:rPr>
        <w:t>за</w:t>
      </w:r>
      <w:r w:rsidRPr="00807D33">
        <w:rPr>
          <w:spacing w:val="80"/>
          <w:sz w:val="28"/>
          <w:szCs w:val="28"/>
        </w:rPr>
        <w:t xml:space="preserve"> </w:t>
      </w:r>
      <w:r w:rsidRPr="00807D33">
        <w:rPr>
          <w:sz w:val="28"/>
          <w:szCs w:val="28"/>
        </w:rPr>
        <w:t>реализацию</w:t>
      </w:r>
      <w:r w:rsidRPr="00807D33">
        <w:rPr>
          <w:spacing w:val="80"/>
          <w:sz w:val="28"/>
          <w:szCs w:val="28"/>
        </w:rPr>
        <w:t xml:space="preserve"> </w:t>
      </w:r>
      <w:r w:rsidRPr="00807D33">
        <w:rPr>
          <w:sz w:val="28"/>
          <w:szCs w:val="28"/>
        </w:rPr>
        <w:t>которой</w:t>
      </w:r>
      <w:r w:rsidRPr="00807D33">
        <w:rPr>
          <w:spacing w:val="80"/>
          <w:sz w:val="28"/>
          <w:szCs w:val="28"/>
        </w:rPr>
        <w:t xml:space="preserve"> </w:t>
      </w:r>
      <w:r w:rsidRPr="00807D33">
        <w:rPr>
          <w:sz w:val="28"/>
          <w:szCs w:val="28"/>
        </w:rPr>
        <w:t>ответственны</w:t>
      </w:r>
      <w:r w:rsidRPr="00807D33">
        <w:rPr>
          <w:spacing w:val="80"/>
          <w:sz w:val="28"/>
          <w:szCs w:val="28"/>
        </w:rPr>
        <w:t xml:space="preserve"> </w:t>
      </w:r>
      <w:r w:rsidRPr="00807D33">
        <w:rPr>
          <w:sz w:val="28"/>
          <w:szCs w:val="28"/>
        </w:rPr>
        <w:t>руководители</w:t>
      </w:r>
      <w:r w:rsidRPr="00807D33">
        <w:rPr>
          <w:spacing w:val="80"/>
          <w:sz w:val="28"/>
          <w:szCs w:val="28"/>
        </w:rPr>
        <w:t xml:space="preserve"> </w:t>
      </w:r>
      <w:r w:rsidRPr="00807D33">
        <w:rPr>
          <w:sz w:val="28"/>
          <w:szCs w:val="28"/>
        </w:rPr>
        <w:t>и</w:t>
      </w:r>
      <w:r w:rsidRPr="00807D33">
        <w:rPr>
          <w:spacing w:val="80"/>
          <w:sz w:val="28"/>
          <w:szCs w:val="28"/>
        </w:rPr>
        <w:t xml:space="preserve"> </w:t>
      </w:r>
      <w:r w:rsidRPr="00807D33">
        <w:rPr>
          <w:sz w:val="28"/>
          <w:szCs w:val="28"/>
        </w:rPr>
        <w:t xml:space="preserve">педагоги образовательных организаций.   </w:t>
      </w:r>
    </w:p>
    <w:p w:rsidR="00807D33" w:rsidRPr="00807D33" w:rsidRDefault="00807D33" w:rsidP="00807D33">
      <w:pPr>
        <w:pStyle w:val="a3"/>
        <w:spacing w:before="0"/>
        <w:ind w:right="-1" w:firstLine="708"/>
        <w:jc w:val="both"/>
        <w:rPr>
          <w:sz w:val="28"/>
          <w:szCs w:val="28"/>
        </w:rPr>
      </w:pPr>
      <w:r w:rsidRPr="00807D33">
        <w:rPr>
          <w:sz w:val="28"/>
          <w:szCs w:val="28"/>
        </w:rPr>
        <w:t xml:space="preserve">Соответственно выдвигаются базовые требования к достижению результатов по освоению образовательных программ по финансовой грамотности. </w:t>
      </w:r>
    </w:p>
    <w:p w:rsidR="00807D33" w:rsidRPr="00807D33" w:rsidRDefault="00807D33" w:rsidP="00807D33">
      <w:pPr>
        <w:pStyle w:val="a3"/>
        <w:spacing w:before="0"/>
        <w:ind w:right="-1"/>
        <w:jc w:val="both"/>
        <w:rPr>
          <w:sz w:val="28"/>
          <w:szCs w:val="28"/>
        </w:rPr>
      </w:pPr>
    </w:p>
    <w:p w:rsidR="00807D33" w:rsidRPr="00807D33" w:rsidRDefault="00807D33" w:rsidP="00807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D3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807D33">
        <w:rPr>
          <w:rFonts w:ascii="Times New Roman" w:hAnsi="Times New Roman" w:cs="Times New Roman"/>
          <w:b/>
          <w:sz w:val="28"/>
          <w:szCs w:val="28"/>
        </w:rPr>
        <w:t>Приложение к рабочей программ</w:t>
      </w:r>
      <w:r w:rsidRPr="00807D33">
        <w:rPr>
          <w:rFonts w:ascii="Times New Roman" w:hAnsi="Times New Roman" w:cs="Times New Roman"/>
          <w:b/>
          <w:spacing w:val="-6"/>
          <w:sz w:val="28"/>
          <w:szCs w:val="28"/>
        </w:rPr>
        <w:t>е</w:t>
      </w:r>
      <w:r w:rsidRPr="00807D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b/>
          <w:sz w:val="28"/>
          <w:szCs w:val="28"/>
        </w:rPr>
        <w:t>разработано на основе</w:t>
      </w:r>
      <w:r w:rsidRPr="00807D33">
        <w:rPr>
          <w:spacing w:val="-3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 xml:space="preserve">Письма </w:t>
      </w:r>
      <w:proofErr w:type="spellStart"/>
      <w:r w:rsidRPr="00807D3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07D33">
        <w:rPr>
          <w:rFonts w:ascii="Times New Roman" w:hAnsi="Times New Roman" w:cs="Times New Roman"/>
          <w:sz w:val="28"/>
          <w:szCs w:val="28"/>
        </w:rPr>
        <w:t xml:space="preserve"> России от 20.02.2024 № 03-208 «О направлении методических рекомендаций (вместе с Методическими рекомендациями по обеспечению общеобразовательными организациями достижения результатов реализации основных образовательных программ по финансовой грамотности на уровне начального и основного общего образования»)</w:t>
      </w:r>
    </w:p>
    <w:p w:rsidR="00807D33" w:rsidRPr="00807D33" w:rsidRDefault="00807D33" w:rsidP="00807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D33" w:rsidRPr="00807D33" w:rsidRDefault="00807D33" w:rsidP="00807D33">
      <w:pPr>
        <w:pStyle w:val="a3"/>
        <w:spacing w:before="0"/>
        <w:ind w:right="-1"/>
        <w:jc w:val="both"/>
        <w:rPr>
          <w:b/>
          <w:spacing w:val="-5"/>
          <w:sz w:val="28"/>
          <w:szCs w:val="28"/>
        </w:rPr>
      </w:pPr>
      <w:r w:rsidRPr="00807D33">
        <w:rPr>
          <w:b/>
          <w:sz w:val="28"/>
          <w:szCs w:val="28"/>
        </w:rPr>
        <w:t>в</w:t>
      </w:r>
      <w:r w:rsidRPr="00807D33">
        <w:rPr>
          <w:b/>
          <w:spacing w:val="-4"/>
          <w:sz w:val="28"/>
          <w:szCs w:val="28"/>
        </w:rPr>
        <w:t xml:space="preserve"> </w:t>
      </w:r>
      <w:r w:rsidRPr="00807D33">
        <w:rPr>
          <w:b/>
          <w:sz w:val="28"/>
          <w:szCs w:val="28"/>
        </w:rPr>
        <w:t>соответствии</w:t>
      </w:r>
      <w:r w:rsidRPr="00807D33">
        <w:rPr>
          <w:b/>
          <w:spacing w:val="-2"/>
          <w:sz w:val="28"/>
          <w:szCs w:val="28"/>
        </w:rPr>
        <w:t xml:space="preserve"> </w:t>
      </w:r>
      <w:proofErr w:type="gramStart"/>
      <w:r w:rsidRPr="00807D33">
        <w:rPr>
          <w:b/>
          <w:spacing w:val="-5"/>
          <w:sz w:val="28"/>
          <w:szCs w:val="28"/>
        </w:rPr>
        <w:t>с</w:t>
      </w:r>
      <w:proofErr w:type="gramEnd"/>
      <w:r w:rsidRPr="00807D33">
        <w:rPr>
          <w:b/>
          <w:spacing w:val="-5"/>
          <w:sz w:val="28"/>
          <w:szCs w:val="28"/>
        </w:rPr>
        <w:t>:</w:t>
      </w:r>
    </w:p>
    <w:p w:rsidR="00807D33" w:rsidRPr="00807D33" w:rsidRDefault="00807D33" w:rsidP="00807D33">
      <w:pPr>
        <w:pStyle w:val="a3"/>
        <w:spacing w:before="0"/>
        <w:ind w:right="-1"/>
        <w:jc w:val="both"/>
        <w:rPr>
          <w:b/>
          <w:sz w:val="28"/>
          <w:szCs w:val="28"/>
        </w:rPr>
      </w:pPr>
    </w:p>
    <w:p w:rsidR="00807D33" w:rsidRPr="00807D33" w:rsidRDefault="00807D33" w:rsidP="00807D33">
      <w:pPr>
        <w:tabs>
          <w:tab w:val="left" w:pos="8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7D3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4" w:history="1">
        <w:r w:rsidRPr="00807D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7D3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 xml:space="preserve">от 29 декабря 2012 г. N 273-ФЗ «Об образовании в Российской </w:t>
      </w:r>
      <w:r w:rsidRPr="00807D33">
        <w:rPr>
          <w:rFonts w:ascii="Times New Roman" w:hAnsi="Times New Roman" w:cs="Times New Roman"/>
          <w:spacing w:val="-2"/>
          <w:sz w:val="28"/>
          <w:szCs w:val="28"/>
        </w:rPr>
        <w:t>Федерации»;</w:t>
      </w:r>
    </w:p>
    <w:p w:rsidR="00807D33" w:rsidRPr="00807D33" w:rsidRDefault="00807D33" w:rsidP="00807D33">
      <w:pPr>
        <w:tabs>
          <w:tab w:val="left" w:pos="85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7D33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807D33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07D3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повышения финансовой грамотности в Российской Федерации на 2017 - 2023 годы, утвержденной Распоряжением Правительства Российской Федерации от 25 сентября 2017 г. N 2039-р;</w:t>
      </w:r>
    </w:p>
    <w:p w:rsidR="00807D33" w:rsidRPr="00807D33" w:rsidRDefault="00807D33" w:rsidP="00807D33">
      <w:pPr>
        <w:tabs>
          <w:tab w:val="left" w:pos="8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7D33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807D3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07D3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31 мая 2021 г. N 286 «Об утверждении федерального государственного образовательного стандарта начального общего образования» (далее - ФГОС НОО);</w:t>
      </w:r>
    </w:p>
    <w:p w:rsidR="00807D33" w:rsidRPr="00807D33" w:rsidRDefault="00807D33" w:rsidP="00807D33">
      <w:pPr>
        <w:tabs>
          <w:tab w:val="left" w:pos="8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7D33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807D3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07D3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31 мая 2021 г. N 287 «Об утверждении федерального государственного образовательного стандарта основного общего образования» (далее - ФГОС ООО);</w:t>
      </w:r>
    </w:p>
    <w:p w:rsidR="00807D33" w:rsidRPr="00807D33" w:rsidRDefault="00807D33" w:rsidP="00807D33">
      <w:pPr>
        <w:tabs>
          <w:tab w:val="left" w:pos="87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7D33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807D3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07D3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18.05.2023 N 372 «Об утверждении федеральной образовательной программы начального общего образования» (далее - ФОП НОО).</w:t>
      </w:r>
    </w:p>
    <w:p w:rsidR="00807D33" w:rsidRPr="00807D33" w:rsidRDefault="00807D33" w:rsidP="00807D33">
      <w:pPr>
        <w:tabs>
          <w:tab w:val="left" w:pos="87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7D33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07D3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07D3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18.05.2023 N 370 «Об утверждении федеральной образовательной программы основного общего образования» (далее - ФОП ООО);</w:t>
      </w:r>
    </w:p>
    <w:p w:rsidR="00807D33" w:rsidRPr="00807D33" w:rsidRDefault="00807D33" w:rsidP="00807D33">
      <w:pPr>
        <w:tabs>
          <w:tab w:val="left" w:pos="93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7D33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807D33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 w:rsidRPr="00807D3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Министерства просвещения РФ от 15 февраля 2022 г. N АЗ-113/03 «О направлении методических рекомендаций».</w:t>
      </w:r>
    </w:p>
    <w:p w:rsidR="00807D33" w:rsidRPr="00807D33" w:rsidRDefault="00807D33" w:rsidP="00807D33">
      <w:pPr>
        <w:pStyle w:val="a3"/>
        <w:spacing w:before="0"/>
        <w:ind w:right="-1" w:firstLine="540"/>
        <w:jc w:val="both"/>
        <w:rPr>
          <w:sz w:val="28"/>
          <w:szCs w:val="28"/>
        </w:rPr>
      </w:pPr>
      <w:r w:rsidRPr="00807D33">
        <w:rPr>
          <w:sz w:val="28"/>
          <w:szCs w:val="28"/>
        </w:rPr>
        <w:t xml:space="preserve">Формирование финансовой грамотности стало обязательным в общем </w:t>
      </w:r>
      <w:r w:rsidRPr="00807D33">
        <w:rPr>
          <w:sz w:val="28"/>
          <w:szCs w:val="28"/>
        </w:rPr>
        <w:lastRenderedPageBreak/>
        <w:t xml:space="preserve">образовании, это закреплено в федеральных государственных образовательных стандартах основного общего образования и среднего общего образования. </w:t>
      </w:r>
    </w:p>
    <w:p w:rsidR="00807D33" w:rsidRPr="00807D33" w:rsidRDefault="00807D33" w:rsidP="00807D33">
      <w:pPr>
        <w:pStyle w:val="a3"/>
        <w:spacing w:before="0"/>
        <w:ind w:right="-1" w:firstLine="540"/>
        <w:jc w:val="both"/>
        <w:rPr>
          <w:sz w:val="28"/>
          <w:szCs w:val="28"/>
        </w:rPr>
      </w:pPr>
      <w:r w:rsidRPr="00807D33">
        <w:rPr>
          <w:sz w:val="28"/>
          <w:szCs w:val="28"/>
        </w:rPr>
        <w:t xml:space="preserve">Планируемые результаты освоения учебных предметов в основной и старшей школе направлены на применение полученных знаний, умений и навыков </w:t>
      </w:r>
      <w:proofErr w:type="gramStart"/>
      <w:r w:rsidRPr="00807D33">
        <w:rPr>
          <w:sz w:val="28"/>
          <w:szCs w:val="28"/>
        </w:rPr>
        <w:t>обучающимися</w:t>
      </w:r>
      <w:proofErr w:type="gramEnd"/>
      <w:r w:rsidRPr="00807D33">
        <w:rPr>
          <w:sz w:val="28"/>
          <w:szCs w:val="28"/>
        </w:rPr>
        <w:t xml:space="preserve"> в реальных жизненных ситуациях, в том числе в сфере личных и семейных финансов.</w:t>
      </w:r>
    </w:p>
    <w:p w:rsidR="00807D33" w:rsidRPr="00807D33" w:rsidRDefault="00807D33" w:rsidP="00807D33">
      <w:pPr>
        <w:spacing w:after="0" w:line="240" w:lineRule="auto"/>
        <w:ind w:lef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D33" w:rsidRPr="00807D33" w:rsidRDefault="00807D33" w:rsidP="00807D33">
      <w:pPr>
        <w:spacing w:after="0" w:line="240" w:lineRule="auto"/>
        <w:ind w:lef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33">
        <w:rPr>
          <w:rFonts w:ascii="Times New Roman" w:hAnsi="Times New Roman" w:cs="Times New Roman"/>
          <w:b/>
          <w:sz w:val="28"/>
          <w:szCs w:val="28"/>
        </w:rPr>
        <w:t>Цели</w:t>
      </w:r>
      <w:r w:rsidRPr="00807D3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b/>
          <w:sz w:val="28"/>
          <w:szCs w:val="28"/>
        </w:rPr>
        <w:t>и</w:t>
      </w:r>
      <w:r w:rsidRPr="00807D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07D3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b/>
          <w:sz w:val="28"/>
          <w:szCs w:val="28"/>
        </w:rPr>
        <w:t>изучения</w:t>
      </w:r>
      <w:r w:rsidRPr="00807D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b/>
          <w:sz w:val="28"/>
          <w:szCs w:val="28"/>
        </w:rPr>
        <w:t>основ</w:t>
      </w:r>
      <w:r w:rsidRPr="00807D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b/>
          <w:sz w:val="28"/>
          <w:szCs w:val="28"/>
        </w:rPr>
        <w:t>финансовой</w:t>
      </w:r>
      <w:r w:rsidRPr="00807D3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b/>
          <w:sz w:val="28"/>
          <w:szCs w:val="28"/>
        </w:rPr>
        <w:t>грамотности</w:t>
      </w:r>
      <w:r w:rsidRPr="00807D3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07D33">
        <w:rPr>
          <w:rFonts w:ascii="Times New Roman" w:hAnsi="Times New Roman" w:cs="Times New Roman"/>
          <w:b/>
          <w:spacing w:val="-2"/>
          <w:sz w:val="28"/>
          <w:szCs w:val="28"/>
        </w:rPr>
        <w:t>школе.</w:t>
      </w:r>
    </w:p>
    <w:p w:rsidR="00807D33" w:rsidRPr="00807D33" w:rsidRDefault="00807D33" w:rsidP="00807D33">
      <w:pPr>
        <w:pStyle w:val="a3"/>
        <w:spacing w:before="0"/>
        <w:ind w:right="-1" w:firstLine="540"/>
        <w:jc w:val="both"/>
        <w:rPr>
          <w:sz w:val="28"/>
          <w:szCs w:val="28"/>
        </w:rPr>
      </w:pPr>
      <w:r w:rsidRPr="00807D33">
        <w:rPr>
          <w:sz w:val="28"/>
          <w:szCs w:val="28"/>
        </w:rPr>
        <w:t xml:space="preserve">Федеральные государственные образовательные стандарты общего образования в качестве одного из важных качеств выпускника выделяют «владение умениями применять полученные знания в повседневной жизни, прогнозировать последствия принимаемых решений». </w:t>
      </w:r>
    </w:p>
    <w:p w:rsidR="00807D33" w:rsidRPr="00807D33" w:rsidRDefault="00807D33" w:rsidP="00807D33">
      <w:pPr>
        <w:pStyle w:val="a3"/>
        <w:spacing w:before="0"/>
        <w:ind w:right="-1" w:firstLine="540"/>
        <w:jc w:val="both"/>
        <w:rPr>
          <w:sz w:val="28"/>
          <w:szCs w:val="28"/>
        </w:rPr>
      </w:pPr>
      <w:r w:rsidRPr="00807D33">
        <w:rPr>
          <w:sz w:val="28"/>
          <w:szCs w:val="28"/>
        </w:rPr>
        <w:t>Изучение основ финансовой грамотности должно проходить систематически, поэтому в образовательных программах начального общего, основного общего и среднего общего образования необходимо определить место этим темам.</w:t>
      </w:r>
    </w:p>
    <w:p w:rsidR="00162720" w:rsidRPr="00807D33" w:rsidRDefault="00162720" w:rsidP="00162720">
      <w:pPr>
        <w:pStyle w:val="a3"/>
        <w:ind w:left="141" w:right="-1" w:firstLine="540"/>
        <w:jc w:val="both"/>
        <w:rPr>
          <w:sz w:val="28"/>
          <w:szCs w:val="28"/>
        </w:rPr>
      </w:pPr>
      <w:r w:rsidRPr="00807D33">
        <w:rPr>
          <w:sz w:val="28"/>
          <w:szCs w:val="28"/>
        </w:rPr>
        <w:t xml:space="preserve">В таблице  показаны содержательные возможности предмета «Информатика» по включению в них финансовой </w:t>
      </w:r>
      <w:r w:rsidRPr="00807D33">
        <w:rPr>
          <w:spacing w:val="-2"/>
          <w:sz w:val="28"/>
          <w:szCs w:val="28"/>
        </w:rPr>
        <w:t>грамотности.</w:t>
      </w:r>
    </w:p>
    <w:tbl>
      <w:tblPr>
        <w:tblStyle w:val="TableNormal"/>
        <w:tblW w:w="902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9"/>
        <w:gridCol w:w="1560"/>
        <w:gridCol w:w="2892"/>
        <w:gridCol w:w="2977"/>
      </w:tblGrid>
      <w:tr w:rsidR="00162720" w:rsidRPr="00807D33" w:rsidTr="00162720">
        <w:trPr>
          <w:trHeight w:val="479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DE23FD">
            <w:pPr>
              <w:pStyle w:val="TableParagraph"/>
              <w:spacing w:before="97"/>
              <w:ind w:left="12" w:right="8"/>
              <w:jc w:val="center"/>
              <w:rPr>
                <w:sz w:val="24"/>
                <w:szCs w:val="28"/>
              </w:rPr>
            </w:pPr>
            <w:r w:rsidRPr="00807D33">
              <w:rPr>
                <w:spacing w:val="-2"/>
                <w:sz w:val="24"/>
                <w:szCs w:val="28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DE23FD">
            <w:pPr>
              <w:pStyle w:val="TableParagraph"/>
              <w:spacing w:before="97"/>
              <w:ind w:left="1"/>
              <w:jc w:val="center"/>
              <w:rPr>
                <w:sz w:val="24"/>
                <w:szCs w:val="28"/>
              </w:rPr>
            </w:pPr>
            <w:r w:rsidRPr="00807D33">
              <w:rPr>
                <w:spacing w:val="-5"/>
                <w:sz w:val="24"/>
                <w:szCs w:val="28"/>
              </w:rPr>
              <w:t>НОО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DE23FD">
            <w:pPr>
              <w:pStyle w:val="TableParagraph"/>
              <w:spacing w:before="97"/>
              <w:ind w:left="9"/>
              <w:jc w:val="center"/>
              <w:rPr>
                <w:sz w:val="24"/>
                <w:szCs w:val="28"/>
              </w:rPr>
            </w:pPr>
            <w:r w:rsidRPr="00807D33">
              <w:rPr>
                <w:spacing w:val="-5"/>
                <w:sz w:val="24"/>
                <w:szCs w:val="28"/>
              </w:rPr>
              <w:t>ООО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DE23FD">
            <w:pPr>
              <w:pStyle w:val="TableParagraph"/>
              <w:spacing w:before="97"/>
              <w:ind w:left="8"/>
              <w:jc w:val="center"/>
              <w:rPr>
                <w:sz w:val="24"/>
                <w:szCs w:val="28"/>
              </w:rPr>
            </w:pPr>
            <w:r w:rsidRPr="00807D33">
              <w:rPr>
                <w:spacing w:val="-5"/>
                <w:sz w:val="24"/>
                <w:szCs w:val="28"/>
              </w:rPr>
              <w:t>СОО</w:t>
            </w:r>
          </w:p>
        </w:tc>
      </w:tr>
      <w:tr w:rsidR="00162720" w:rsidRPr="00807D33" w:rsidTr="00162720">
        <w:trPr>
          <w:trHeight w:val="479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DE23FD">
            <w:pPr>
              <w:pStyle w:val="TableParagraph"/>
              <w:spacing w:before="97"/>
              <w:ind w:left="12" w:right="8"/>
              <w:jc w:val="center"/>
              <w:rPr>
                <w:spacing w:val="-2"/>
                <w:sz w:val="24"/>
                <w:szCs w:val="28"/>
              </w:rPr>
            </w:pPr>
            <w:r w:rsidRPr="00807D33">
              <w:rPr>
                <w:spacing w:val="-2"/>
                <w:sz w:val="24"/>
                <w:szCs w:val="28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DE23FD">
            <w:pPr>
              <w:pStyle w:val="TableParagraph"/>
              <w:spacing w:before="97"/>
              <w:ind w:left="1"/>
              <w:jc w:val="center"/>
              <w:rPr>
                <w:spacing w:val="-5"/>
                <w:sz w:val="24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720" w:rsidRPr="00807D33" w:rsidRDefault="00162720" w:rsidP="00162720">
            <w:pPr>
              <w:pStyle w:val="TableParagraph"/>
              <w:tabs>
                <w:tab w:val="left" w:pos="2345"/>
              </w:tabs>
              <w:spacing w:before="98"/>
              <w:ind w:left="62" w:right="49"/>
              <w:rPr>
                <w:spacing w:val="-5"/>
                <w:sz w:val="24"/>
                <w:szCs w:val="28"/>
              </w:rPr>
            </w:pPr>
            <w:r w:rsidRPr="00807D33">
              <w:rPr>
                <w:sz w:val="24"/>
                <w:szCs w:val="28"/>
              </w:rPr>
              <w:t xml:space="preserve">Использование различных компьютерных программ для ведения семейного бюджета, осуществления различных расчетов, в том числе через </w:t>
            </w:r>
            <w:r w:rsidRPr="00807D33">
              <w:rPr>
                <w:spacing w:val="-2"/>
                <w:sz w:val="24"/>
                <w:szCs w:val="28"/>
              </w:rPr>
              <w:t>интернет, правила информационной безопасности (включая защиту персональных данных)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720" w:rsidRPr="00807D33" w:rsidRDefault="00162720" w:rsidP="00162720">
            <w:pPr>
              <w:pStyle w:val="TableParagraph"/>
              <w:tabs>
                <w:tab w:val="left" w:pos="2520"/>
                <w:tab w:val="left" w:pos="2799"/>
              </w:tabs>
              <w:spacing w:before="98"/>
              <w:ind w:left="62" w:right="49"/>
              <w:rPr>
                <w:spacing w:val="-5"/>
                <w:sz w:val="24"/>
                <w:szCs w:val="28"/>
              </w:rPr>
            </w:pPr>
            <w:r w:rsidRPr="00807D33">
              <w:rPr>
                <w:spacing w:val="-2"/>
                <w:sz w:val="24"/>
                <w:szCs w:val="28"/>
              </w:rPr>
              <w:t xml:space="preserve">Использование различных </w:t>
            </w:r>
            <w:r w:rsidRPr="00807D33">
              <w:rPr>
                <w:sz w:val="24"/>
                <w:szCs w:val="28"/>
              </w:rPr>
              <w:t xml:space="preserve">компьютерных программ для ведения семейного бюджета, </w:t>
            </w:r>
            <w:r w:rsidRPr="00807D33">
              <w:rPr>
                <w:spacing w:val="-2"/>
                <w:sz w:val="24"/>
                <w:szCs w:val="28"/>
              </w:rPr>
              <w:t>осуществления</w:t>
            </w:r>
            <w:r w:rsidRPr="00807D33">
              <w:rPr>
                <w:sz w:val="24"/>
                <w:szCs w:val="28"/>
              </w:rPr>
              <w:t xml:space="preserve"> </w:t>
            </w:r>
            <w:r w:rsidRPr="00807D33">
              <w:rPr>
                <w:spacing w:val="-2"/>
                <w:sz w:val="24"/>
                <w:szCs w:val="28"/>
              </w:rPr>
              <w:t xml:space="preserve">различных </w:t>
            </w:r>
            <w:r w:rsidRPr="00807D33">
              <w:rPr>
                <w:sz w:val="24"/>
                <w:szCs w:val="28"/>
              </w:rPr>
              <w:t xml:space="preserve">расчетов, в том числе через </w:t>
            </w:r>
            <w:r w:rsidRPr="00807D33">
              <w:rPr>
                <w:spacing w:val="-2"/>
                <w:sz w:val="24"/>
                <w:szCs w:val="28"/>
              </w:rPr>
              <w:t xml:space="preserve">интернет, правила </w:t>
            </w:r>
            <w:r w:rsidRPr="00807D33">
              <w:rPr>
                <w:sz w:val="24"/>
                <w:szCs w:val="28"/>
              </w:rPr>
              <w:t>информационной безопасности. Безопасность в информационных системах, в том числе в Интернет</w:t>
            </w:r>
          </w:p>
        </w:tc>
      </w:tr>
    </w:tbl>
    <w:p w:rsidR="00162720" w:rsidRPr="00807D33" w:rsidRDefault="00162720" w:rsidP="0016272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33">
        <w:rPr>
          <w:rFonts w:ascii="Times New Roman" w:hAnsi="Times New Roman" w:cs="Times New Roman"/>
          <w:sz w:val="28"/>
          <w:szCs w:val="28"/>
        </w:rPr>
        <w:t>Следует</w:t>
      </w:r>
      <w:r w:rsidRPr="00807D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отметить,</w:t>
      </w:r>
      <w:r w:rsidRPr="00807D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что</w:t>
      </w:r>
      <w:r w:rsidRPr="00807D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программ</w:t>
      </w:r>
      <w:r w:rsidRPr="00807D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информатики</w:t>
      </w:r>
      <w:r w:rsidRPr="00807D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содержит</w:t>
      </w:r>
      <w:r w:rsidRPr="00807D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элементы</w:t>
      </w:r>
      <w:r w:rsidRPr="00807D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финансовой</w:t>
      </w:r>
      <w:r w:rsidRPr="00807D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грамотности</w:t>
      </w:r>
      <w:r w:rsidRPr="00807D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как самостоятельные дидактические единицы.</w:t>
      </w:r>
    </w:p>
    <w:p w:rsidR="00162720" w:rsidRPr="00807D33" w:rsidRDefault="00162720" w:rsidP="0016272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33">
        <w:rPr>
          <w:rFonts w:ascii="Times New Roman" w:hAnsi="Times New Roman" w:cs="Times New Roman"/>
          <w:spacing w:val="-5"/>
          <w:sz w:val="28"/>
          <w:szCs w:val="28"/>
        </w:rPr>
        <w:t xml:space="preserve">В </w:t>
      </w:r>
      <w:r w:rsidRPr="00807D33">
        <w:rPr>
          <w:rFonts w:ascii="Times New Roman" w:hAnsi="Times New Roman" w:cs="Times New Roman"/>
          <w:sz w:val="28"/>
          <w:szCs w:val="28"/>
        </w:rPr>
        <w:t>федеральную</w:t>
      </w:r>
      <w:r w:rsidRPr="00807D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рабочую</w:t>
      </w:r>
      <w:r w:rsidRPr="00807D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hyperlink r:id="rId11" w:history="1">
        <w:r w:rsidRPr="00807D33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807D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по</w:t>
      </w:r>
      <w:r w:rsidRPr="00807D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информатике</w:t>
      </w:r>
      <w:r w:rsidRPr="00807D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включены</w:t>
      </w:r>
      <w:r w:rsidRPr="00807D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следующие</w:t>
      </w:r>
      <w:r w:rsidRPr="00807D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вопросы</w:t>
      </w:r>
      <w:r w:rsidRPr="00807D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z w:val="28"/>
          <w:szCs w:val="28"/>
        </w:rPr>
        <w:t>финансовой</w:t>
      </w:r>
      <w:r w:rsidRPr="00807D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07D33">
        <w:rPr>
          <w:rFonts w:ascii="Times New Roman" w:hAnsi="Times New Roman" w:cs="Times New Roman"/>
          <w:spacing w:val="-2"/>
          <w:sz w:val="28"/>
          <w:szCs w:val="28"/>
        </w:rPr>
        <w:t>грамотности.</w:t>
      </w:r>
    </w:p>
    <w:p w:rsidR="002A41B0" w:rsidRPr="00807D33" w:rsidRDefault="002A41B0" w:rsidP="0016272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79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66"/>
        <w:gridCol w:w="2835"/>
        <w:gridCol w:w="1984"/>
        <w:gridCol w:w="2694"/>
      </w:tblGrid>
      <w:tr w:rsidR="00162720" w:rsidRPr="00807D33" w:rsidTr="000F4005">
        <w:trPr>
          <w:trHeight w:val="755"/>
        </w:trPr>
        <w:tc>
          <w:tcPr>
            <w:tcW w:w="5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720" w:rsidRPr="00807D33" w:rsidRDefault="00162720" w:rsidP="000F4005">
            <w:pPr>
              <w:pStyle w:val="TableParagraph"/>
              <w:spacing w:before="97"/>
              <w:ind w:left="182"/>
              <w:jc w:val="center"/>
              <w:rPr>
                <w:sz w:val="24"/>
                <w:szCs w:val="28"/>
              </w:rPr>
            </w:pPr>
            <w:r w:rsidRPr="00807D33">
              <w:rPr>
                <w:sz w:val="24"/>
                <w:szCs w:val="28"/>
              </w:rPr>
              <w:t>Федеральная</w:t>
            </w:r>
            <w:r w:rsidRPr="00807D33">
              <w:rPr>
                <w:spacing w:val="-5"/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>рабочая</w:t>
            </w:r>
            <w:r w:rsidRPr="00807D33">
              <w:rPr>
                <w:spacing w:val="-2"/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>программа</w:t>
            </w:r>
            <w:r w:rsidRPr="00807D33">
              <w:rPr>
                <w:spacing w:val="-4"/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>по</w:t>
            </w:r>
            <w:r w:rsidRPr="00807D33">
              <w:rPr>
                <w:spacing w:val="2"/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>учебному</w:t>
            </w:r>
            <w:r w:rsidRPr="00807D33">
              <w:rPr>
                <w:spacing w:val="-5"/>
                <w:sz w:val="24"/>
                <w:szCs w:val="28"/>
              </w:rPr>
              <w:t xml:space="preserve"> </w:t>
            </w:r>
            <w:r w:rsidRPr="00807D33">
              <w:rPr>
                <w:spacing w:val="-2"/>
                <w:sz w:val="24"/>
                <w:szCs w:val="28"/>
              </w:rPr>
              <w:t>предмету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720" w:rsidRPr="00807D33" w:rsidRDefault="00162720" w:rsidP="000F4005">
            <w:pPr>
              <w:pStyle w:val="TableParagraph"/>
              <w:spacing w:before="97"/>
              <w:ind w:left="142"/>
              <w:jc w:val="center"/>
              <w:rPr>
                <w:sz w:val="24"/>
                <w:szCs w:val="28"/>
              </w:rPr>
            </w:pPr>
            <w:r w:rsidRPr="00807D33">
              <w:rPr>
                <w:sz w:val="24"/>
                <w:szCs w:val="28"/>
              </w:rPr>
              <w:t>Единая</w:t>
            </w:r>
            <w:r w:rsidRPr="00807D33">
              <w:rPr>
                <w:spacing w:val="-9"/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>рамка</w:t>
            </w:r>
            <w:r w:rsidRPr="00807D33">
              <w:rPr>
                <w:spacing w:val="-9"/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>компетенций</w:t>
            </w:r>
            <w:r w:rsidRPr="00807D33">
              <w:rPr>
                <w:spacing w:val="-10"/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>по</w:t>
            </w:r>
            <w:r w:rsidR="000F4005" w:rsidRPr="00807D33">
              <w:rPr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 xml:space="preserve">финансовой </w:t>
            </w:r>
            <w:r w:rsidRPr="00807D33">
              <w:rPr>
                <w:spacing w:val="-2"/>
                <w:sz w:val="24"/>
                <w:szCs w:val="28"/>
              </w:rPr>
              <w:t>грамотности</w:t>
            </w:r>
          </w:p>
        </w:tc>
      </w:tr>
      <w:tr w:rsidR="00162720" w:rsidRPr="00807D33" w:rsidTr="000F4005">
        <w:trPr>
          <w:trHeight w:val="497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720" w:rsidRPr="00807D33" w:rsidRDefault="00162720" w:rsidP="000F4005">
            <w:pPr>
              <w:pStyle w:val="TableParagraph"/>
              <w:spacing w:before="97"/>
              <w:ind w:left="182" w:right="141"/>
              <w:jc w:val="center"/>
              <w:rPr>
                <w:sz w:val="24"/>
                <w:szCs w:val="28"/>
              </w:rPr>
            </w:pPr>
            <w:r w:rsidRPr="00807D33">
              <w:rPr>
                <w:sz w:val="24"/>
                <w:szCs w:val="28"/>
              </w:rPr>
              <w:t>Раздел</w:t>
            </w:r>
            <w:r w:rsidRPr="00807D33">
              <w:rPr>
                <w:spacing w:val="-15"/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 xml:space="preserve">(Тема) </w:t>
            </w:r>
            <w:r w:rsidRPr="00807D33">
              <w:rPr>
                <w:spacing w:val="-2"/>
                <w:sz w:val="24"/>
                <w:szCs w:val="28"/>
              </w:rPr>
              <w:t>Содер</w:t>
            </w:r>
            <w:r w:rsidR="000F4005" w:rsidRPr="00807D33">
              <w:rPr>
                <w:spacing w:val="-2"/>
                <w:sz w:val="24"/>
                <w:szCs w:val="28"/>
              </w:rPr>
              <w:t>ж</w:t>
            </w:r>
            <w:r w:rsidRPr="00807D33">
              <w:rPr>
                <w:spacing w:val="-2"/>
                <w:sz w:val="24"/>
                <w:szCs w:val="28"/>
              </w:rPr>
              <w:t>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720" w:rsidRPr="00807D33" w:rsidRDefault="00162720" w:rsidP="000F4005">
            <w:pPr>
              <w:pStyle w:val="TableParagraph"/>
              <w:spacing w:before="97"/>
              <w:ind w:left="142"/>
              <w:jc w:val="center"/>
              <w:rPr>
                <w:sz w:val="24"/>
                <w:szCs w:val="28"/>
              </w:rPr>
            </w:pPr>
            <w:r w:rsidRPr="00807D33">
              <w:rPr>
                <w:sz w:val="24"/>
                <w:szCs w:val="28"/>
              </w:rPr>
              <w:t>Планируемый</w:t>
            </w:r>
            <w:r w:rsidRPr="00807D33">
              <w:rPr>
                <w:spacing w:val="-8"/>
                <w:sz w:val="24"/>
                <w:szCs w:val="28"/>
              </w:rPr>
              <w:t xml:space="preserve"> </w:t>
            </w:r>
            <w:r w:rsidRPr="00807D33">
              <w:rPr>
                <w:spacing w:val="-2"/>
                <w:sz w:val="24"/>
                <w:szCs w:val="28"/>
              </w:rPr>
              <w:t>результат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720" w:rsidRPr="00807D33" w:rsidRDefault="00162720" w:rsidP="000F4005">
            <w:pPr>
              <w:pStyle w:val="TableParagraph"/>
              <w:spacing w:before="97"/>
              <w:ind w:left="142" w:right="109"/>
              <w:jc w:val="center"/>
              <w:rPr>
                <w:sz w:val="24"/>
                <w:szCs w:val="28"/>
              </w:rPr>
            </w:pPr>
            <w:r w:rsidRPr="00807D33">
              <w:rPr>
                <w:sz w:val="24"/>
                <w:szCs w:val="28"/>
              </w:rPr>
              <w:t>Предметная</w:t>
            </w:r>
            <w:r w:rsidRPr="00807D33">
              <w:rPr>
                <w:spacing w:val="-15"/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 xml:space="preserve">область, </w:t>
            </w:r>
            <w:r w:rsidRPr="00807D33">
              <w:rPr>
                <w:spacing w:val="-2"/>
                <w:sz w:val="24"/>
                <w:szCs w:val="28"/>
              </w:rPr>
              <w:t>раздел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720" w:rsidRPr="00807D33" w:rsidRDefault="00162720" w:rsidP="000F4005">
            <w:pPr>
              <w:pStyle w:val="TableParagraph"/>
              <w:spacing w:before="97"/>
              <w:ind w:left="4" w:right="4"/>
              <w:jc w:val="center"/>
              <w:rPr>
                <w:sz w:val="24"/>
                <w:szCs w:val="28"/>
              </w:rPr>
            </w:pPr>
            <w:r w:rsidRPr="00807D33">
              <w:rPr>
                <w:spacing w:val="-2"/>
                <w:sz w:val="24"/>
                <w:szCs w:val="28"/>
              </w:rPr>
              <w:t>Результат</w:t>
            </w:r>
          </w:p>
        </w:tc>
      </w:tr>
      <w:tr w:rsidR="00162720" w:rsidRPr="00807D33" w:rsidTr="000F4005">
        <w:trPr>
          <w:trHeight w:val="479"/>
        </w:trPr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DE23FD">
            <w:pPr>
              <w:pStyle w:val="TableParagraph"/>
              <w:spacing w:before="97"/>
              <w:ind w:left="6"/>
              <w:jc w:val="center"/>
              <w:rPr>
                <w:sz w:val="24"/>
                <w:szCs w:val="28"/>
              </w:rPr>
            </w:pPr>
            <w:r w:rsidRPr="00807D33">
              <w:rPr>
                <w:sz w:val="24"/>
                <w:szCs w:val="28"/>
              </w:rPr>
              <w:t>"Информатика",</w:t>
            </w:r>
            <w:r w:rsidRPr="00807D33">
              <w:rPr>
                <w:spacing w:val="-4"/>
                <w:sz w:val="24"/>
                <w:szCs w:val="28"/>
              </w:rPr>
              <w:t xml:space="preserve"> </w:t>
            </w:r>
            <w:r w:rsidRPr="00807D33">
              <w:rPr>
                <w:sz w:val="24"/>
                <w:szCs w:val="28"/>
              </w:rPr>
              <w:t>9</w:t>
            </w:r>
            <w:r w:rsidRPr="00807D33">
              <w:rPr>
                <w:spacing w:val="-4"/>
                <w:sz w:val="24"/>
                <w:szCs w:val="28"/>
              </w:rPr>
              <w:t xml:space="preserve"> класс</w:t>
            </w:r>
          </w:p>
        </w:tc>
      </w:tr>
      <w:tr w:rsidR="00162720" w:rsidRPr="00807D33" w:rsidTr="000F4005">
        <w:trPr>
          <w:trHeight w:val="2687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162720">
            <w:pPr>
              <w:pStyle w:val="TableParagraph"/>
              <w:spacing w:before="97"/>
              <w:ind w:left="62" w:right="348"/>
              <w:rPr>
                <w:color w:val="auto"/>
                <w:sz w:val="24"/>
                <w:szCs w:val="28"/>
              </w:rPr>
            </w:pPr>
            <w:r w:rsidRPr="00807D33">
              <w:rPr>
                <w:color w:val="auto"/>
                <w:sz w:val="24"/>
                <w:szCs w:val="28"/>
              </w:rPr>
              <w:lastRenderedPageBreak/>
              <w:t>Цифровая</w:t>
            </w:r>
            <w:r w:rsidRPr="00807D33">
              <w:rPr>
                <w:color w:val="auto"/>
                <w:spacing w:val="-15"/>
                <w:sz w:val="24"/>
                <w:szCs w:val="28"/>
              </w:rPr>
              <w:t xml:space="preserve"> </w:t>
            </w:r>
            <w:r w:rsidRPr="00807D33">
              <w:rPr>
                <w:color w:val="auto"/>
                <w:sz w:val="24"/>
                <w:szCs w:val="28"/>
              </w:rPr>
              <w:t>грамотность Тема 1.</w:t>
            </w:r>
          </w:p>
          <w:p w:rsidR="00162720" w:rsidRPr="00807D33" w:rsidRDefault="00162720" w:rsidP="00162720">
            <w:pPr>
              <w:pStyle w:val="TableParagraph"/>
              <w:tabs>
                <w:tab w:val="left" w:pos="2288"/>
              </w:tabs>
              <w:ind w:left="62" w:right="51"/>
              <w:rPr>
                <w:sz w:val="24"/>
                <w:szCs w:val="28"/>
              </w:rPr>
            </w:pPr>
            <w:r w:rsidRPr="00807D33">
              <w:rPr>
                <w:spacing w:val="-2"/>
                <w:sz w:val="24"/>
                <w:szCs w:val="28"/>
              </w:rPr>
              <w:t xml:space="preserve">Глобальная </w:t>
            </w:r>
            <w:r w:rsidRPr="00807D33">
              <w:rPr>
                <w:spacing w:val="-4"/>
                <w:sz w:val="24"/>
                <w:szCs w:val="28"/>
              </w:rPr>
              <w:t xml:space="preserve">сеть </w:t>
            </w:r>
            <w:r w:rsidRPr="00807D33">
              <w:rPr>
                <w:sz w:val="24"/>
                <w:szCs w:val="28"/>
              </w:rPr>
              <w:t xml:space="preserve">Интернет и стратегии безопасного поведения в </w:t>
            </w:r>
            <w:r w:rsidRPr="00807D33">
              <w:rPr>
                <w:spacing w:val="-4"/>
                <w:sz w:val="24"/>
                <w:szCs w:val="28"/>
              </w:rPr>
              <w:t>ней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162720">
            <w:pPr>
              <w:pStyle w:val="TableParagraph"/>
              <w:tabs>
                <w:tab w:val="left" w:pos="2184"/>
                <w:tab w:val="left" w:pos="3832"/>
              </w:tabs>
              <w:spacing w:before="97"/>
              <w:ind w:right="51"/>
              <w:rPr>
                <w:sz w:val="24"/>
                <w:szCs w:val="28"/>
              </w:rPr>
            </w:pPr>
            <w:r w:rsidRPr="00807D33">
              <w:rPr>
                <w:spacing w:val="-2"/>
                <w:sz w:val="24"/>
                <w:szCs w:val="28"/>
              </w:rPr>
              <w:t xml:space="preserve">Распознавать попытки </w:t>
            </w:r>
            <w:r w:rsidRPr="00807D33">
              <w:rPr>
                <w:spacing w:val="-10"/>
                <w:sz w:val="24"/>
                <w:szCs w:val="28"/>
              </w:rPr>
              <w:t xml:space="preserve">и </w:t>
            </w:r>
            <w:r w:rsidRPr="00807D33">
              <w:rPr>
                <w:sz w:val="24"/>
                <w:szCs w:val="28"/>
              </w:rPr>
              <w:t xml:space="preserve">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807D33">
              <w:rPr>
                <w:sz w:val="24"/>
                <w:szCs w:val="28"/>
              </w:rPr>
              <w:t>кибермошеничество</w:t>
            </w:r>
            <w:proofErr w:type="spellEnd"/>
            <w:r w:rsidRPr="00807D33">
              <w:rPr>
                <w:sz w:val="24"/>
                <w:szCs w:val="28"/>
              </w:rPr>
              <w:t xml:space="preserve">, </w:t>
            </w:r>
            <w:proofErr w:type="spellStart"/>
            <w:r w:rsidRPr="00807D33">
              <w:rPr>
                <w:sz w:val="24"/>
                <w:szCs w:val="28"/>
              </w:rPr>
              <w:t>кибербуллинг</w:t>
            </w:r>
            <w:proofErr w:type="spellEnd"/>
            <w:r w:rsidRPr="00807D33">
              <w:rPr>
                <w:sz w:val="24"/>
                <w:szCs w:val="28"/>
              </w:rPr>
              <w:t xml:space="preserve">, </w:t>
            </w:r>
            <w:proofErr w:type="spellStart"/>
            <w:r w:rsidRPr="00807D33">
              <w:rPr>
                <w:spacing w:val="-2"/>
                <w:sz w:val="24"/>
                <w:szCs w:val="28"/>
              </w:rPr>
              <w:t>фишинг</w:t>
            </w:r>
            <w:proofErr w:type="spellEnd"/>
            <w:r w:rsidRPr="00807D33">
              <w:rPr>
                <w:spacing w:val="-2"/>
                <w:sz w:val="24"/>
                <w:szCs w:val="28"/>
              </w:rPr>
              <w:t>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162720">
            <w:pPr>
              <w:pStyle w:val="TableParagraph"/>
              <w:spacing w:before="97"/>
              <w:ind w:right="53"/>
              <w:rPr>
                <w:sz w:val="24"/>
                <w:szCs w:val="28"/>
              </w:rPr>
            </w:pPr>
            <w:r w:rsidRPr="00807D33">
              <w:rPr>
                <w:sz w:val="24"/>
                <w:szCs w:val="28"/>
              </w:rPr>
              <w:t xml:space="preserve">1. Деньги и операции с ними. Финансовая </w:t>
            </w:r>
            <w:r w:rsidRPr="00807D33">
              <w:rPr>
                <w:spacing w:val="-2"/>
                <w:sz w:val="24"/>
                <w:szCs w:val="28"/>
              </w:rPr>
              <w:t>безопасность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162720">
            <w:pPr>
              <w:pStyle w:val="TableParagraph"/>
              <w:tabs>
                <w:tab w:val="left" w:pos="889"/>
                <w:tab w:val="left" w:pos="2103"/>
              </w:tabs>
              <w:spacing w:before="97"/>
              <w:ind w:left="60" w:right="55"/>
              <w:rPr>
                <w:sz w:val="24"/>
                <w:szCs w:val="28"/>
              </w:rPr>
            </w:pPr>
            <w:r w:rsidRPr="00807D33">
              <w:rPr>
                <w:spacing w:val="-2"/>
                <w:sz w:val="24"/>
                <w:szCs w:val="28"/>
              </w:rPr>
              <w:t>Знать</w:t>
            </w:r>
            <w:r w:rsidRPr="00807D33">
              <w:rPr>
                <w:sz w:val="24"/>
                <w:szCs w:val="28"/>
              </w:rPr>
              <w:tab/>
            </w:r>
            <w:r w:rsidRPr="00807D33">
              <w:rPr>
                <w:spacing w:val="-2"/>
                <w:sz w:val="24"/>
                <w:szCs w:val="28"/>
              </w:rPr>
              <w:t xml:space="preserve">признаки ситуаций </w:t>
            </w:r>
            <w:proofErr w:type="gramStart"/>
            <w:r w:rsidRPr="00807D33">
              <w:rPr>
                <w:spacing w:val="-2"/>
                <w:sz w:val="24"/>
                <w:szCs w:val="28"/>
              </w:rPr>
              <w:t>финансового</w:t>
            </w:r>
            <w:proofErr w:type="gramEnd"/>
          </w:p>
          <w:p w:rsidR="00162720" w:rsidRPr="00807D33" w:rsidRDefault="00162720" w:rsidP="00162720">
            <w:pPr>
              <w:pStyle w:val="TableParagraph"/>
              <w:tabs>
                <w:tab w:val="left" w:pos="1299"/>
                <w:tab w:val="left" w:pos="1408"/>
                <w:tab w:val="left" w:pos="2923"/>
              </w:tabs>
              <w:ind w:left="60" w:right="55"/>
              <w:rPr>
                <w:sz w:val="24"/>
                <w:szCs w:val="28"/>
              </w:rPr>
            </w:pPr>
            <w:proofErr w:type="spellStart"/>
            <w:r w:rsidRPr="00807D33">
              <w:rPr>
                <w:spacing w:val="-2"/>
                <w:sz w:val="24"/>
                <w:szCs w:val="28"/>
              </w:rPr>
              <w:t>кибермошенничества</w:t>
            </w:r>
            <w:proofErr w:type="spellEnd"/>
            <w:r w:rsidRPr="00807D33">
              <w:rPr>
                <w:spacing w:val="-2"/>
                <w:sz w:val="24"/>
                <w:szCs w:val="28"/>
              </w:rPr>
              <w:t xml:space="preserve">, признаки </w:t>
            </w:r>
            <w:proofErr w:type="spellStart"/>
            <w:r w:rsidRPr="00807D33">
              <w:rPr>
                <w:spacing w:val="-2"/>
                <w:sz w:val="24"/>
                <w:szCs w:val="28"/>
              </w:rPr>
              <w:t>фишинговых</w:t>
            </w:r>
            <w:proofErr w:type="spellEnd"/>
            <w:r w:rsidRPr="00807D33">
              <w:rPr>
                <w:sz w:val="24"/>
                <w:szCs w:val="28"/>
              </w:rPr>
              <w:tab/>
              <w:t xml:space="preserve"> </w:t>
            </w:r>
            <w:r w:rsidRPr="00807D33">
              <w:rPr>
                <w:spacing w:val="-10"/>
                <w:sz w:val="24"/>
                <w:szCs w:val="28"/>
              </w:rPr>
              <w:t xml:space="preserve">и </w:t>
            </w:r>
            <w:r w:rsidRPr="00807D33">
              <w:rPr>
                <w:spacing w:val="-2"/>
                <w:sz w:val="24"/>
                <w:szCs w:val="28"/>
              </w:rPr>
              <w:t>других мошеннических сайтов.</w:t>
            </w:r>
          </w:p>
          <w:p w:rsidR="00162720" w:rsidRPr="00807D33" w:rsidRDefault="00162720" w:rsidP="00162720">
            <w:pPr>
              <w:pStyle w:val="TableParagraph"/>
              <w:tabs>
                <w:tab w:val="left" w:pos="2384"/>
              </w:tabs>
              <w:spacing w:before="1"/>
              <w:ind w:left="60" w:right="50"/>
              <w:rPr>
                <w:sz w:val="24"/>
                <w:szCs w:val="28"/>
              </w:rPr>
            </w:pPr>
            <w:r w:rsidRPr="00807D33">
              <w:rPr>
                <w:spacing w:val="-2"/>
                <w:sz w:val="24"/>
                <w:szCs w:val="28"/>
              </w:rPr>
              <w:t>Распознавать</w:t>
            </w:r>
            <w:r w:rsidRPr="00807D33">
              <w:rPr>
                <w:sz w:val="24"/>
                <w:szCs w:val="28"/>
              </w:rPr>
              <w:tab/>
            </w:r>
            <w:r w:rsidRPr="00807D33">
              <w:rPr>
                <w:spacing w:val="-2"/>
                <w:sz w:val="24"/>
                <w:szCs w:val="28"/>
              </w:rPr>
              <w:t xml:space="preserve">угрозу </w:t>
            </w:r>
            <w:proofErr w:type="gramStart"/>
            <w:r w:rsidRPr="00807D33">
              <w:rPr>
                <w:spacing w:val="-2"/>
                <w:sz w:val="24"/>
                <w:szCs w:val="28"/>
              </w:rPr>
              <w:t>финансового</w:t>
            </w:r>
            <w:proofErr w:type="gramEnd"/>
          </w:p>
          <w:p w:rsidR="00162720" w:rsidRPr="00807D33" w:rsidRDefault="00162720" w:rsidP="00162720">
            <w:pPr>
              <w:pStyle w:val="TableParagraph"/>
              <w:ind w:left="60"/>
              <w:rPr>
                <w:sz w:val="24"/>
                <w:szCs w:val="28"/>
              </w:rPr>
            </w:pPr>
            <w:proofErr w:type="spellStart"/>
            <w:r w:rsidRPr="00807D33">
              <w:rPr>
                <w:spacing w:val="-2"/>
                <w:sz w:val="24"/>
                <w:szCs w:val="28"/>
              </w:rPr>
              <w:t>кибермошенничества</w:t>
            </w:r>
            <w:proofErr w:type="spellEnd"/>
            <w:r w:rsidRPr="00807D33">
              <w:rPr>
                <w:spacing w:val="-2"/>
                <w:sz w:val="24"/>
                <w:szCs w:val="28"/>
              </w:rPr>
              <w:t>.</w:t>
            </w:r>
          </w:p>
        </w:tc>
      </w:tr>
      <w:tr w:rsidR="00162720" w:rsidRPr="00807D33" w:rsidTr="000F4005">
        <w:trPr>
          <w:trHeight w:val="1544"/>
        </w:trPr>
        <w:tc>
          <w:tcPr>
            <w:tcW w:w="21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162720">
            <w:pPr>
              <w:pStyle w:val="TableParagraph"/>
              <w:tabs>
                <w:tab w:val="left" w:pos="957"/>
                <w:tab w:val="left" w:pos="1523"/>
                <w:tab w:val="left" w:pos="2603"/>
              </w:tabs>
              <w:spacing w:before="203"/>
              <w:ind w:left="62" w:right="51"/>
              <w:rPr>
                <w:color w:val="auto"/>
                <w:sz w:val="24"/>
                <w:szCs w:val="28"/>
              </w:rPr>
            </w:pPr>
            <w:r w:rsidRPr="00807D33">
              <w:rPr>
                <w:color w:val="auto"/>
                <w:spacing w:val="-4"/>
                <w:sz w:val="24"/>
                <w:szCs w:val="28"/>
              </w:rPr>
              <w:t>Тема</w:t>
            </w:r>
            <w:r w:rsidRPr="00807D33">
              <w:rPr>
                <w:color w:val="auto"/>
                <w:sz w:val="24"/>
                <w:szCs w:val="28"/>
              </w:rPr>
              <w:t xml:space="preserve"> </w:t>
            </w:r>
            <w:r w:rsidRPr="00807D33">
              <w:rPr>
                <w:color w:val="auto"/>
                <w:spacing w:val="-6"/>
                <w:sz w:val="24"/>
                <w:szCs w:val="28"/>
              </w:rPr>
              <w:t>2.</w:t>
            </w:r>
            <w:r w:rsidRPr="00807D33">
              <w:rPr>
                <w:color w:val="auto"/>
                <w:sz w:val="24"/>
                <w:szCs w:val="28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8"/>
              </w:rPr>
              <w:t xml:space="preserve">Работа </w:t>
            </w:r>
            <w:r w:rsidRPr="00807D33">
              <w:rPr>
                <w:color w:val="auto"/>
                <w:spacing w:val="-10"/>
                <w:sz w:val="24"/>
                <w:szCs w:val="28"/>
              </w:rPr>
              <w:t xml:space="preserve">в </w:t>
            </w:r>
            <w:proofErr w:type="gramStart"/>
            <w:r w:rsidRPr="00807D33">
              <w:rPr>
                <w:color w:val="auto"/>
                <w:spacing w:val="-2"/>
                <w:sz w:val="24"/>
                <w:szCs w:val="28"/>
              </w:rPr>
              <w:t>информационном</w:t>
            </w:r>
            <w:proofErr w:type="gramEnd"/>
          </w:p>
          <w:p w:rsidR="00162720" w:rsidRPr="00807D33" w:rsidRDefault="00162720" w:rsidP="00162720">
            <w:pPr>
              <w:pStyle w:val="TableParagraph"/>
              <w:ind w:left="62"/>
              <w:rPr>
                <w:color w:val="auto"/>
                <w:sz w:val="24"/>
                <w:szCs w:val="28"/>
              </w:rPr>
            </w:pPr>
            <w:proofErr w:type="gramStart"/>
            <w:r w:rsidRPr="00807D33">
              <w:rPr>
                <w:color w:val="auto"/>
                <w:spacing w:val="-2"/>
                <w:sz w:val="24"/>
                <w:szCs w:val="28"/>
              </w:rPr>
              <w:t>пространстве</w:t>
            </w:r>
            <w:proofErr w:type="gramEnd"/>
            <w:r w:rsidRPr="00807D33">
              <w:rPr>
                <w:color w:val="auto"/>
                <w:spacing w:val="-2"/>
                <w:sz w:val="24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162720">
            <w:pPr>
              <w:pStyle w:val="TableParagraph"/>
              <w:tabs>
                <w:tab w:val="left" w:pos="3062"/>
              </w:tabs>
              <w:spacing w:before="203"/>
              <w:ind w:right="51"/>
              <w:rPr>
                <w:color w:val="auto"/>
                <w:sz w:val="24"/>
                <w:szCs w:val="28"/>
              </w:rPr>
            </w:pPr>
            <w:r w:rsidRPr="00807D33">
              <w:rPr>
                <w:color w:val="auto"/>
                <w:sz w:val="24"/>
                <w:szCs w:val="28"/>
              </w:rPr>
              <w:t xml:space="preserve">Приводить примеры ситуаций, в которых требуется использовать </w:t>
            </w:r>
            <w:r w:rsidRPr="00807D33">
              <w:rPr>
                <w:color w:val="auto"/>
                <w:spacing w:val="-2"/>
                <w:sz w:val="24"/>
                <w:szCs w:val="28"/>
              </w:rPr>
              <w:t>коммуникационные</w:t>
            </w:r>
            <w:r w:rsidRPr="00807D33">
              <w:rPr>
                <w:color w:val="auto"/>
                <w:sz w:val="24"/>
                <w:szCs w:val="28"/>
              </w:rPr>
              <w:tab/>
            </w:r>
            <w:r w:rsidRPr="00807D33">
              <w:rPr>
                <w:color w:val="auto"/>
                <w:spacing w:val="-2"/>
                <w:sz w:val="24"/>
                <w:szCs w:val="28"/>
              </w:rPr>
              <w:t xml:space="preserve">сервисы, </w:t>
            </w:r>
            <w:r w:rsidRPr="00807D33">
              <w:rPr>
                <w:color w:val="auto"/>
                <w:sz w:val="24"/>
                <w:szCs w:val="28"/>
              </w:rPr>
              <w:t xml:space="preserve">справочные и поисковые службы и </w:t>
            </w:r>
            <w:r w:rsidRPr="00807D33">
              <w:rPr>
                <w:color w:val="auto"/>
                <w:spacing w:val="-4"/>
                <w:sz w:val="24"/>
                <w:szCs w:val="28"/>
              </w:rPr>
              <w:t>др.</w:t>
            </w:r>
          </w:p>
          <w:p w:rsidR="00162720" w:rsidRPr="00807D33" w:rsidRDefault="00162720" w:rsidP="00162720">
            <w:pPr>
              <w:pStyle w:val="TableParagraph"/>
              <w:ind w:right="50"/>
              <w:rPr>
                <w:color w:val="auto"/>
                <w:sz w:val="24"/>
                <w:szCs w:val="28"/>
              </w:rPr>
            </w:pPr>
            <w:r w:rsidRPr="00807D33">
              <w:rPr>
                <w:color w:val="auto"/>
                <w:sz w:val="24"/>
                <w:szCs w:val="28"/>
              </w:rPr>
              <w:t>Знать примеры услуг, доступных на официальных сервисах и сервисах государственных услуг.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162720">
            <w:pPr>
              <w:pStyle w:val="TableParagraph"/>
              <w:spacing w:before="203"/>
              <w:ind w:right="52"/>
              <w:rPr>
                <w:color w:val="auto"/>
                <w:sz w:val="24"/>
                <w:szCs w:val="28"/>
              </w:rPr>
            </w:pPr>
            <w:r w:rsidRPr="00807D33">
              <w:rPr>
                <w:color w:val="auto"/>
                <w:sz w:val="24"/>
                <w:szCs w:val="28"/>
              </w:rPr>
              <w:t>1. Деньги и операции с ними.</w:t>
            </w:r>
          </w:p>
          <w:p w:rsidR="00162720" w:rsidRPr="00807D33" w:rsidRDefault="00162720" w:rsidP="00162720">
            <w:pPr>
              <w:pStyle w:val="TableParagraph"/>
              <w:rPr>
                <w:color w:val="auto"/>
                <w:sz w:val="24"/>
                <w:szCs w:val="28"/>
              </w:rPr>
            </w:pPr>
            <w:r w:rsidRPr="00807D33">
              <w:rPr>
                <w:color w:val="auto"/>
                <w:sz w:val="24"/>
                <w:szCs w:val="28"/>
              </w:rPr>
              <w:t>Цифровая</w:t>
            </w:r>
            <w:r w:rsidRPr="00807D33">
              <w:rPr>
                <w:color w:val="auto"/>
                <w:spacing w:val="-2"/>
                <w:sz w:val="24"/>
                <w:szCs w:val="28"/>
              </w:rPr>
              <w:t xml:space="preserve"> среда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720" w:rsidRPr="00807D33" w:rsidRDefault="00162720" w:rsidP="00162720">
            <w:pPr>
              <w:pStyle w:val="TableParagraph"/>
              <w:tabs>
                <w:tab w:val="left" w:pos="1701"/>
                <w:tab w:val="left" w:pos="2218"/>
              </w:tabs>
              <w:spacing w:before="203"/>
              <w:ind w:left="60" w:right="52"/>
              <w:rPr>
                <w:color w:val="auto"/>
                <w:sz w:val="24"/>
                <w:szCs w:val="28"/>
              </w:rPr>
            </w:pPr>
            <w:r w:rsidRPr="00807D33">
              <w:rPr>
                <w:color w:val="auto"/>
                <w:spacing w:val="-2"/>
                <w:sz w:val="24"/>
                <w:szCs w:val="28"/>
              </w:rPr>
              <w:t xml:space="preserve">Знать возможности использования личного </w:t>
            </w:r>
            <w:r w:rsidRPr="00807D33">
              <w:rPr>
                <w:color w:val="auto"/>
                <w:sz w:val="24"/>
                <w:szCs w:val="28"/>
              </w:rPr>
              <w:t>кабинета Интернет-банка и мобильного приложения.</w:t>
            </w:r>
          </w:p>
          <w:p w:rsidR="00162720" w:rsidRPr="00807D33" w:rsidRDefault="00162720" w:rsidP="00162720">
            <w:pPr>
              <w:pStyle w:val="TableParagraph"/>
              <w:tabs>
                <w:tab w:val="left" w:pos="1441"/>
                <w:tab w:val="left" w:pos="1487"/>
                <w:tab w:val="left" w:pos="1561"/>
                <w:tab w:val="left" w:pos="1763"/>
                <w:tab w:val="left" w:pos="2060"/>
                <w:tab w:val="left" w:pos="2319"/>
              </w:tabs>
              <w:ind w:left="60" w:right="53"/>
              <w:rPr>
                <w:color w:val="auto"/>
                <w:sz w:val="24"/>
                <w:szCs w:val="28"/>
              </w:rPr>
            </w:pPr>
            <w:r w:rsidRPr="00807D33">
              <w:rPr>
                <w:color w:val="auto"/>
                <w:spacing w:val="-2"/>
                <w:sz w:val="24"/>
                <w:szCs w:val="28"/>
              </w:rPr>
              <w:t xml:space="preserve">Понимать особенности процедуры идентификации личности </w:t>
            </w:r>
            <w:r w:rsidRPr="00807D33">
              <w:rPr>
                <w:color w:val="auto"/>
                <w:spacing w:val="-10"/>
                <w:sz w:val="24"/>
                <w:szCs w:val="28"/>
              </w:rPr>
              <w:t xml:space="preserve">с </w:t>
            </w:r>
            <w:r w:rsidRPr="00807D33">
              <w:rPr>
                <w:color w:val="auto"/>
                <w:spacing w:val="-2"/>
                <w:sz w:val="24"/>
                <w:szCs w:val="28"/>
              </w:rPr>
              <w:t>помощью цифровых инструментов, принципы работы множественной аутентификации</w:t>
            </w:r>
          </w:p>
        </w:tc>
      </w:tr>
    </w:tbl>
    <w:p w:rsidR="000F4005" w:rsidRPr="00807D33" w:rsidRDefault="000F4005" w:rsidP="000F4005">
      <w:pPr>
        <w:pStyle w:val="a3"/>
        <w:spacing w:before="270"/>
        <w:ind w:left="165" w:right="19" w:firstLine="540"/>
        <w:jc w:val="both"/>
        <w:rPr>
          <w:color w:val="auto"/>
          <w:sz w:val="28"/>
          <w:szCs w:val="28"/>
        </w:rPr>
      </w:pPr>
      <w:r w:rsidRPr="00807D33">
        <w:rPr>
          <w:color w:val="auto"/>
          <w:sz w:val="28"/>
          <w:szCs w:val="28"/>
        </w:rPr>
        <w:t>В таблице ниже представлены планируемые результаты и содержание федеральной рабочей программы по информатике в основной школе в соответствии с ФГОС ООО и вопросы финансовой грамотности из Единой рамки компетенций по финансовой грамотности</w:t>
      </w:r>
      <w:r w:rsidRPr="00807D33">
        <w:rPr>
          <w:color w:val="auto"/>
          <w:spacing w:val="40"/>
          <w:sz w:val="28"/>
          <w:szCs w:val="28"/>
        </w:rPr>
        <w:t xml:space="preserve"> </w:t>
      </w:r>
      <w:r w:rsidRPr="00807D33">
        <w:rPr>
          <w:color w:val="auto"/>
          <w:sz w:val="28"/>
          <w:szCs w:val="28"/>
        </w:rPr>
        <w:t>им соответствующие.</w:t>
      </w:r>
    </w:p>
    <w:tbl>
      <w:tblPr>
        <w:tblStyle w:val="TableNormal"/>
        <w:tblW w:w="9679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66"/>
        <w:gridCol w:w="2835"/>
        <w:gridCol w:w="1984"/>
        <w:gridCol w:w="2694"/>
      </w:tblGrid>
      <w:tr w:rsidR="000F4005" w:rsidRPr="00807D33" w:rsidTr="000F4005">
        <w:trPr>
          <w:trHeight w:val="755"/>
        </w:trPr>
        <w:tc>
          <w:tcPr>
            <w:tcW w:w="5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005" w:rsidRPr="00807D33" w:rsidRDefault="000F4005" w:rsidP="000F4005">
            <w:pPr>
              <w:pStyle w:val="TableParagraph"/>
              <w:spacing w:before="97"/>
              <w:ind w:left="40"/>
              <w:jc w:val="center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Федеральная</w:t>
            </w:r>
            <w:r w:rsidRPr="00807D33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рабочая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программа</w:t>
            </w:r>
            <w:r w:rsidRPr="00807D33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по</w:t>
            </w:r>
            <w:r w:rsidRPr="00807D33">
              <w:rPr>
                <w:color w:val="auto"/>
                <w:spacing w:val="2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учебному</w:t>
            </w:r>
            <w:r w:rsidRPr="00807D33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предмету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005" w:rsidRPr="00807D33" w:rsidRDefault="000F4005" w:rsidP="000F4005">
            <w:pPr>
              <w:pStyle w:val="TableParagraph"/>
              <w:spacing w:before="97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Единая</w:t>
            </w:r>
            <w:r w:rsidRPr="00807D33">
              <w:rPr>
                <w:color w:val="auto"/>
                <w:spacing w:val="-1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рамка</w:t>
            </w:r>
            <w:r w:rsidRPr="00807D33">
              <w:rPr>
                <w:color w:val="auto"/>
                <w:spacing w:val="-1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компетенций</w:t>
            </w:r>
            <w:r w:rsidRPr="00807D33">
              <w:rPr>
                <w:color w:val="auto"/>
                <w:spacing w:val="-11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по</w:t>
            </w:r>
            <w:r w:rsidRPr="00807D33">
              <w:rPr>
                <w:color w:val="auto"/>
                <w:spacing w:val="-1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финансовой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грамотности</w:t>
            </w:r>
          </w:p>
        </w:tc>
      </w:tr>
      <w:tr w:rsidR="000F4005" w:rsidRPr="00807D33" w:rsidTr="000F4005">
        <w:trPr>
          <w:trHeight w:val="756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005" w:rsidRPr="00807D33" w:rsidRDefault="000F4005" w:rsidP="000F4005">
            <w:pPr>
              <w:pStyle w:val="TableParagraph"/>
              <w:spacing w:before="97"/>
              <w:ind w:left="40" w:right="141" w:hanging="72"/>
              <w:jc w:val="center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Раздел</w:t>
            </w:r>
            <w:r w:rsidRPr="00807D33">
              <w:rPr>
                <w:color w:val="auto"/>
                <w:spacing w:val="-15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(Тема)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005" w:rsidRPr="00807D33" w:rsidRDefault="000F4005" w:rsidP="000F4005">
            <w:pPr>
              <w:pStyle w:val="TableParagraph"/>
              <w:spacing w:before="97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Планируемый</w:t>
            </w:r>
            <w:r w:rsidRPr="00807D33">
              <w:rPr>
                <w:color w:val="auto"/>
                <w:spacing w:val="-7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005" w:rsidRPr="00807D33" w:rsidRDefault="000F4005" w:rsidP="000F4005">
            <w:pPr>
              <w:pStyle w:val="TableParagraph"/>
              <w:spacing w:before="97"/>
              <w:ind w:left="142" w:right="109"/>
              <w:jc w:val="center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Предметная</w:t>
            </w:r>
            <w:r w:rsidRPr="00807D33">
              <w:rPr>
                <w:color w:val="auto"/>
                <w:spacing w:val="-15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область,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005" w:rsidRPr="00807D33" w:rsidRDefault="000F4005" w:rsidP="000F4005">
            <w:pPr>
              <w:pStyle w:val="TableParagraph"/>
              <w:spacing w:before="97"/>
              <w:ind w:left="143"/>
              <w:jc w:val="center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Планируемый</w:t>
            </w:r>
            <w:r w:rsidRPr="00807D33">
              <w:rPr>
                <w:color w:val="auto"/>
                <w:spacing w:val="-8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результат</w:t>
            </w:r>
          </w:p>
        </w:tc>
      </w:tr>
      <w:tr w:rsidR="000F4005" w:rsidRPr="00807D33" w:rsidTr="000F4005">
        <w:trPr>
          <w:trHeight w:val="479"/>
        </w:trPr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DE23FD">
            <w:pPr>
              <w:pStyle w:val="TableParagraph"/>
              <w:spacing w:before="97"/>
              <w:ind w:left="6" w:right="2"/>
              <w:jc w:val="center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"Информатика"</w:t>
            </w:r>
            <w:r w:rsidRPr="00807D33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7</w:t>
            </w:r>
            <w:r w:rsidRPr="00807D33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-</w:t>
            </w:r>
            <w:r w:rsidRPr="00807D33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8</w:t>
            </w:r>
            <w:r w:rsidRPr="00807D33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классы</w:t>
            </w:r>
          </w:p>
        </w:tc>
      </w:tr>
      <w:tr w:rsidR="000F4005" w:rsidRPr="00807D33" w:rsidTr="000F4005">
        <w:trPr>
          <w:trHeight w:val="517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DE23FD">
            <w:pPr>
              <w:pStyle w:val="TableParagraph"/>
              <w:spacing w:before="97"/>
              <w:ind w:left="6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lastRenderedPageBreak/>
              <w:t>Компьютерные</w:t>
            </w:r>
            <w:r w:rsidRPr="00807D33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4"/>
                <w:sz w:val="24"/>
                <w:szCs w:val="24"/>
              </w:rPr>
              <w:t>сети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0F4005">
            <w:pPr>
              <w:pStyle w:val="TableParagraph"/>
              <w:tabs>
                <w:tab w:val="left" w:pos="778"/>
                <w:tab w:val="left" w:pos="1294"/>
                <w:tab w:val="left" w:pos="1381"/>
                <w:tab w:val="left" w:pos="1623"/>
                <w:tab w:val="left" w:pos="2219"/>
                <w:tab w:val="left" w:pos="2533"/>
                <w:tab w:val="left" w:pos="2784"/>
                <w:tab w:val="left" w:pos="3227"/>
                <w:tab w:val="left" w:pos="3536"/>
                <w:tab w:val="left" w:pos="3587"/>
                <w:tab w:val="left" w:pos="3833"/>
              </w:tabs>
              <w:spacing w:before="97"/>
              <w:ind w:right="50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Искать информацию в сети Интернет (в</w:t>
            </w:r>
            <w:r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том</w:t>
            </w:r>
            <w:r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числе,</w:t>
            </w:r>
            <w:r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по</w:t>
            </w:r>
            <w:r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ключевым</w:t>
            </w:r>
            <w:r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словам, </w:t>
            </w:r>
            <w:r w:rsidRPr="00807D33">
              <w:rPr>
                <w:color w:val="auto"/>
                <w:spacing w:val="-6"/>
                <w:sz w:val="24"/>
                <w:szCs w:val="24"/>
              </w:rPr>
              <w:t xml:space="preserve">по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изображению),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критически </w:t>
            </w:r>
            <w:r w:rsidRPr="00807D33">
              <w:rPr>
                <w:color w:val="auto"/>
                <w:sz w:val="24"/>
                <w:szCs w:val="24"/>
              </w:rPr>
              <w:t>относиться</w:t>
            </w:r>
            <w:r w:rsidRPr="00807D33">
              <w:rPr>
                <w:color w:val="auto"/>
                <w:spacing w:val="-8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к</w:t>
            </w:r>
            <w:r w:rsidRPr="00807D33">
              <w:rPr>
                <w:color w:val="auto"/>
                <w:spacing w:val="-1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найденной</w:t>
            </w:r>
            <w:r w:rsidRPr="00807D33">
              <w:rPr>
                <w:color w:val="auto"/>
                <w:spacing w:val="-8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информации, осознавая</w:t>
            </w:r>
            <w:r w:rsidRPr="00807D33">
              <w:rPr>
                <w:color w:val="auto"/>
                <w:spacing w:val="36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опасность</w:t>
            </w:r>
            <w:r w:rsidRPr="00807D33">
              <w:rPr>
                <w:color w:val="auto"/>
                <w:spacing w:val="39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для</w:t>
            </w:r>
            <w:r w:rsidRPr="00807D33">
              <w:rPr>
                <w:color w:val="auto"/>
                <w:spacing w:val="36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личности</w:t>
            </w:r>
            <w:r w:rsidRPr="00807D33">
              <w:rPr>
                <w:color w:val="auto"/>
                <w:spacing w:val="36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и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общества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2"/>
                <w:sz w:val="24"/>
                <w:szCs w:val="24"/>
              </w:rPr>
              <w:t>распространения вредоносной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2"/>
                <w:sz w:val="24"/>
                <w:szCs w:val="24"/>
              </w:rPr>
              <w:t>информации,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10"/>
                <w:sz w:val="24"/>
                <w:szCs w:val="24"/>
              </w:rPr>
              <w:t>в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4"/>
                <w:sz w:val="24"/>
                <w:szCs w:val="24"/>
              </w:rPr>
              <w:t>том числе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2"/>
                <w:sz w:val="24"/>
                <w:szCs w:val="24"/>
              </w:rPr>
              <w:t>экстремистского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10"/>
                <w:sz w:val="24"/>
                <w:szCs w:val="24"/>
              </w:rPr>
              <w:t xml:space="preserve">и </w:t>
            </w:r>
            <w:r w:rsidRPr="00807D33">
              <w:rPr>
                <w:color w:val="auto"/>
                <w:sz w:val="24"/>
                <w:szCs w:val="24"/>
              </w:rPr>
              <w:t xml:space="preserve">террористического характера; </w:t>
            </w:r>
          </w:p>
          <w:p w:rsidR="000F4005" w:rsidRPr="00807D33" w:rsidRDefault="000F4005" w:rsidP="000F4005">
            <w:pPr>
              <w:pStyle w:val="TableParagraph"/>
              <w:tabs>
                <w:tab w:val="left" w:pos="778"/>
                <w:tab w:val="left" w:pos="1294"/>
                <w:tab w:val="left" w:pos="1381"/>
                <w:tab w:val="left" w:pos="1623"/>
                <w:tab w:val="left" w:pos="2219"/>
                <w:tab w:val="left" w:pos="2533"/>
                <w:tab w:val="left" w:pos="2784"/>
                <w:tab w:val="left" w:pos="3227"/>
                <w:tab w:val="left" w:pos="3536"/>
                <w:tab w:val="left" w:pos="3587"/>
                <w:tab w:val="left" w:pos="3833"/>
              </w:tabs>
              <w:spacing w:before="97"/>
              <w:ind w:right="50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pacing w:val="-2"/>
                <w:sz w:val="24"/>
                <w:szCs w:val="24"/>
              </w:rPr>
              <w:t>Понимать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структуру адресов </w:t>
            </w:r>
            <w:r w:rsidRPr="00807D33">
              <w:rPr>
                <w:color w:val="auto"/>
                <w:spacing w:val="-4"/>
                <w:sz w:val="24"/>
                <w:szCs w:val="24"/>
              </w:rPr>
              <w:t>ве</w:t>
            </w:r>
            <w:proofErr w:type="gramStart"/>
            <w:r w:rsidRPr="00807D33">
              <w:rPr>
                <w:color w:val="auto"/>
                <w:spacing w:val="-4"/>
                <w:sz w:val="24"/>
                <w:szCs w:val="24"/>
              </w:rPr>
              <w:t>б-</w:t>
            </w:r>
            <w:proofErr w:type="gramEnd"/>
            <w:r w:rsidRPr="00807D33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ресурсов;</w:t>
            </w:r>
          </w:p>
          <w:p w:rsidR="000F4005" w:rsidRPr="00807D33" w:rsidRDefault="000F4005" w:rsidP="000F4005">
            <w:pPr>
              <w:pStyle w:val="TableParagraph"/>
              <w:spacing w:before="1"/>
              <w:ind w:right="53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Использовать</w:t>
            </w:r>
            <w:r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современные</w:t>
            </w:r>
            <w:r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сервисы </w:t>
            </w:r>
            <w:proofErr w:type="gramStart"/>
            <w:r w:rsidRPr="00807D33">
              <w:rPr>
                <w:color w:val="auto"/>
                <w:spacing w:val="-2"/>
                <w:sz w:val="24"/>
                <w:szCs w:val="24"/>
              </w:rPr>
              <w:t>интернет-коммуникаций</w:t>
            </w:r>
            <w:proofErr w:type="gramEnd"/>
            <w:r w:rsidRPr="00807D33">
              <w:rPr>
                <w:color w:val="auto"/>
                <w:spacing w:val="-2"/>
                <w:sz w:val="24"/>
                <w:szCs w:val="24"/>
              </w:rPr>
              <w:t>;</w:t>
            </w:r>
          </w:p>
          <w:p w:rsidR="000F4005" w:rsidRPr="00807D33" w:rsidRDefault="000F4005" w:rsidP="000F4005">
            <w:pPr>
              <w:pStyle w:val="TableParagraph"/>
              <w:ind w:right="51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Соблюдать сетевой этикет, базовые нормы информационной этики и права при работе в сети Интернет, выбирать безопасные стратегии поведения в сети.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DE23FD">
            <w:pPr>
              <w:pStyle w:val="TableParagraph"/>
              <w:tabs>
                <w:tab w:val="left" w:pos="1078"/>
              </w:tabs>
              <w:spacing w:before="97"/>
              <w:ind w:right="5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pacing w:val="-4"/>
                <w:sz w:val="24"/>
                <w:szCs w:val="24"/>
              </w:rPr>
              <w:t xml:space="preserve">Все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предметные области</w:t>
            </w:r>
          </w:p>
          <w:p w:rsidR="000F4005" w:rsidRPr="00807D33" w:rsidRDefault="000F4005" w:rsidP="00DE23FD">
            <w:pPr>
              <w:pStyle w:val="TableParagraph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Цифровая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 среда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0F4005">
            <w:pPr>
              <w:pStyle w:val="TableParagraph"/>
              <w:tabs>
                <w:tab w:val="left" w:pos="2231"/>
              </w:tabs>
              <w:spacing w:before="97"/>
              <w:ind w:left="60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pacing w:val="-2"/>
                <w:sz w:val="24"/>
                <w:szCs w:val="24"/>
              </w:rPr>
              <w:t>Знать правила</w:t>
            </w:r>
          </w:p>
          <w:p w:rsidR="000F4005" w:rsidRPr="00807D33" w:rsidRDefault="000F4005" w:rsidP="000F4005">
            <w:pPr>
              <w:pStyle w:val="TableParagraph"/>
              <w:tabs>
                <w:tab w:val="left" w:pos="1595"/>
              </w:tabs>
              <w:ind w:left="60" w:right="55"/>
              <w:rPr>
                <w:color w:val="auto"/>
                <w:sz w:val="24"/>
                <w:szCs w:val="24"/>
              </w:rPr>
            </w:pPr>
            <w:proofErr w:type="spellStart"/>
            <w:r w:rsidRPr="00807D33">
              <w:rPr>
                <w:color w:val="auto"/>
                <w:sz w:val="24"/>
                <w:szCs w:val="24"/>
              </w:rPr>
              <w:t>кибербезопасности</w:t>
            </w:r>
            <w:proofErr w:type="spellEnd"/>
            <w:r w:rsidRPr="00807D33">
              <w:rPr>
                <w:color w:val="auto"/>
                <w:spacing w:val="-15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(включая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защиту персональных данных)</w:t>
            </w:r>
          </w:p>
          <w:p w:rsidR="000F4005" w:rsidRPr="00807D33" w:rsidRDefault="000F4005" w:rsidP="000F4005">
            <w:pPr>
              <w:pStyle w:val="TableParagraph"/>
              <w:ind w:left="60" w:right="53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 xml:space="preserve">Иметь представление о том, что такое </w:t>
            </w:r>
            <w:proofErr w:type="gramStart"/>
            <w:r w:rsidRPr="00807D33">
              <w:rPr>
                <w:color w:val="auto"/>
                <w:sz w:val="24"/>
                <w:szCs w:val="24"/>
              </w:rPr>
              <w:t>интернет-платежи</w:t>
            </w:r>
            <w:proofErr w:type="gramEnd"/>
            <w:r w:rsidRPr="00807D33">
              <w:rPr>
                <w:color w:val="auto"/>
                <w:sz w:val="24"/>
                <w:szCs w:val="24"/>
              </w:rPr>
              <w:t xml:space="preserve"> и как они осуществляются</w:t>
            </w:r>
          </w:p>
          <w:p w:rsidR="000F4005" w:rsidRPr="00807D33" w:rsidRDefault="000F4005" w:rsidP="000F4005">
            <w:pPr>
              <w:pStyle w:val="TableParagraph"/>
              <w:tabs>
                <w:tab w:val="left" w:pos="1729"/>
                <w:tab w:val="left" w:pos="2368"/>
              </w:tabs>
              <w:spacing w:before="1"/>
              <w:ind w:left="60" w:right="5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 xml:space="preserve">Иметь представление о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схемах </w:t>
            </w:r>
            <w:proofErr w:type="gramStart"/>
            <w:r w:rsidRPr="00807D33">
              <w:rPr>
                <w:color w:val="auto"/>
                <w:spacing w:val="-2"/>
                <w:sz w:val="24"/>
                <w:szCs w:val="24"/>
              </w:rPr>
              <w:t>финансового</w:t>
            </w:r>
            <w:proofErr w:type="gramEnd"/>
            <w:r w:rsidRPr="00807D33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7D33">
              <w:rPr>
                <w:color w:val="auto"/>
                <w:sz w:val="24"/>
                <w:szCs w:val="24"/>
              </w:rPr>
              <w:t>кибермошенничества</w:t>
            </w:r>
            <w:proofErr w:type="spellEnd"/>
            <w:r w:rsidRPr="00807D33">
              <w:rPr>
                <w:color w:val="auto"/>
                <w:sz w:val="24"/>
                <w:szCs w:val="24"/>
              </w:rPr>
              <w:t xml:space="preserve">, с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которыми </w:t>
            </w:r>
            <w:r w:rsidRPr="00807D33">
              <w:rPr>
                <w:color w:val="auto"/>
                <w:spacing w:val="-4"/>
                <w:sz w:val="24"/>
                <w:szCs w:val="24"/>
              </w:rPr>
              <w:t xml:space="preserve">можно </w:t>
            </w:r>
            <w:r w:rsidRPr="00807D33">
              <w:rPr>
                <w:color w:val="auto"/>
                <w:sz w:val="24"/>
                <w:szCs w:val="24"/>
              </w:rPr>
              <w:t>столкнуться в цифровой среде, в том числе признаки мошеннических ресурсов, схем с применением социальной инженерии.</w:t>
            </w:r>
          </w:p>
          <w:p w:rsidR="000F4005" w:rsidRPr="00807D33" w:rsidRDefault="000F4005" w:rsidP="000F4005">
            <w:pPr>
              <w:pStyle w:val="TableParagraph"/>
              <w:ind w:left="60" w:right="53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 xml:space="preserve">Знать риски </w:t>
            </w:r>
            <w:proofErr w:type="gramStart"/>
            <w:r w:rsidRPr="00807D33">
              <w:rPr>
                <w:color w:val="auto"/>
                <w:sz w:val="24"/>
                <w:szCs w:val="24"/>
              </w:rPr>
              <w:t>финансового</w:t>
            </w:r>
            <w:proofErr w:type="gramEnd"/>
            <w:r w:rsidRPr="00807D3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07D33">
              <w:rPr>
                <w:color w:val="auto"/>
                <w:spacing w:val="-2"/>
                <w:sz w:val="24"/>
                <w:szCs w:val="24"/>
              </w:rPr>
              <w:t>кибермошенничества</w:t>
            </w:r>
            <w:proofErr w:type="spellEnd"/>
          </w:p>
        </w:tc>
      </w:tr>
      <w:tr w:rsidR="000F4005" w:rsidRPr="00807D33" w:rsidTr="000F4005">
        <w:trPr>
          <w:trHeight w:val="482"/>
        </w:trPr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DE23FD">
            <w:pPr>
              <w:pStyle w:val="TableParagraph"/>
              <w:spacing w:before="97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"Информатика",</w:t>
            </w:r>
            <w:r w:rsidRPr="00807D33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9</w:t>
            </w:r>
            <w:r w:rsidRPr="00807D33">
              <w:rPr>
                <w:color w:val="auto"/>
                <w:spacing w:val="-4"/>
                <w:sz w:val="24"/>
                <w:szCs w:val="24"/>
              </w:rPr>
              <w:t xml:space="preserve"> класс</w:t>
            </w:r>
          </w:p>
        </w:tc>
      </w:tr>
      <w:tr w:rsidR="000F4005" w:rsidRPr="00807D33" w:rsidTr="000F4005">
        <w:trPr>
          <w:trHeight w:val="273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0F4005">
            <w:pPr>
              <w:pStyle w:val="TableParagraph"/>
              <w:spacing w:before="95"/>
              <w:ind w:left="6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Цифровая</w:t>
            </w:r>
            <w:hyperlink r:id="rId12" w:history="1">
              <w:r w:rsidRPr="00807D33">
                <w:rPr>
                  <w:color w:val="auto"/>
                  <w:spacing w:val="-2"/>
                  <w:sz w:val="24"/>
                  <w:szCs w:val="24"/>
                </w:rPr>
                <w:t xml:space="preserve"> грамотность</w:t>
              </w:r>
            </w:hyperlink>
          </w:p>
          <w:p w:rsidR="000F4005" w:rsidRPr="00807D33" w:rsidRDefault="00C216E9" w:rsidP="000F4005">
            <w:pPr>
              <w:pStyle w:val="TableParagraph"/>
              <w:tabs>
                <w:tab w:val="left" w:pos="1309"/>
                <w:tab w:val="left" w:pos="1711"/>
              </w:tabs>
              <w:ind w:left="62" w:right="51"/>
              <w:rPr>
                <w:color w:val="auto"/>
                <w:sz w:val="24"/>
                <w:szCs w:val="24"/>
              </w:rPr>
            </w:pPr>
            <w:hyperlink r:id="rId13" w:history="1">
              <w:r w:rsidR="000F4005" w:rsidRPr="00807D33">
                <w:rPr>
                  <w:color w:val="auto"/>
                  <w:sz w:val="24"/>
                  <w:szCs w:val="24"/>
                </w:rPr>
                <w:t>Тема</w:t>
              </w:r>
            </w:hyperlink>
            <w:hyperlink r:id="rId14" w:history="1">
              <w:r w:rsidR="000F4005" w:rsidRPr="00807D33">
                <w:rPr>
                  <w:color w:val="auto"/>
                  <w:spacing w:val="40"/>
                  <w:sz w:val="24"/>
                  <w:szCs w:val="24"/>
                </w:rPr>
                <w:t xml:space="preserve"> </w:t>
              </w:r>
            </w:hyperlink>
            <w:hyperlink r:id="rId15" w:history="1">
              <w:r w:rsidR="000F4005" w:rsidRPr="00807D33">
                <w:rPr>
                  <w:color w:val="auto"/>
                  <w:sz w:val="24"/>
                  <w:szCs w:val="24"/>
                </w:rPr>
                <w:t>1.</w:t>
              </w:r>
            </w:hyperlink>
            <w:r w:rsidR="000F4005"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="000F4005" w:rsidRPr="00807D33">
              <w:rPr>
                <w:color w:val="auto"/>
                <w:sz w:val="24"/>
                <w:szCs w:val="24"/>
              </w:rPr>
              <w:t>Глобальная</w:t>
            </w:r>
            <w:r w:rsidR="000F4005"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="000F4005" w:rsidRPr="00807D33">
              <w:rPr>
                <w:color w:val="auto"/>
                <w:sz w:val="24"/>
                <w:szCs w:val="24"/>
              </w:rPr>
              <w:t xml:space="preserve">сеть </w:t>
            </w:r>
            <w:r w:rsidR="000F4005" w:rsidRPr="00807D33">
              <w:rPr>
                <w:color w:val="auto"/>
                <w:spacing w:val="-2"/>
                <w:sz w:val="24"/>
                <w:szCs w:val="24"/>
              </w:rPr>
              <w:t>Интернет</w:t>
            </w:r>
            <w:r w:rsidR="000F4005" w:rsidRPr="00807D33">
              <w:rPr>
                <w:color w:val="auto"/>
                <w:sz w:val="24"/>
                <w:szCs w:val="24"/>
              </w:rPr>
              <w:tab/>
            </w:r>
            <w:r w:rsidR="000F4005" w:rsidRPr="00807D33">
              <w:rPr>
                <w:color w:val="auto"/>
                <w:spacing w:val="-10"/>
                <w:sz w:val="24"/>
                <w:szCs w:val="24"/>
              </w:rPr>
              <w:t xml:space="preserve">и </w:t>
            </w:r>
            <w:r w:rsidR="000F4005" w:rsidRPr="00807D33">
              <w:rPr>
                <w:color w:val="auto"/>
                <w:spacing w:val="-2"/>
                <w:sz w:val="24"/>
                <w:szCs w:val="24"/>
              </w:rPr>
              <w:t>стратегии</w:t>
            </w:r>
            <w:r w:rsidR="000F4005" w:rsidRPr="00807D33">
              <w:rPr>
                <w:color w:val="auto"/>
                <w:sz w:val="24"/>
                <w:szCs w:val="24"/>
              </w:rPr>
              <w:t xml:space="preserve"> безопасного</w:t>
            </w:r>
            <w:r w:rsidR="000F4005" w:rsidRPr="00807D33">
              <w:rPr>
                <w:color w:val="auto"/>
                <w:spacing w:val="34"/>
                <w:sz w:val="24"/>
                <w:szCs w:val="24"/>
              </w:rPr>
              <w:t xml:space="preserve"> </w:t>
            </w:r>
            <w:r w:rsidR="000F4005" w:rsidRPr="00807D33">
              <w:rPr>
                <w:color w:val="auto"/>
                <w:sz w:val="24"/>
                <w:szCs w:val="24"/>
              </w:rPr>
              <w:t>поведения</w:t>
            </w:r>
            <w:r w:rsidR="000F4005" w:rsidRPr="00807D33">
              <w:rPr>
                <w:color w:val="auto"/>
                <w:spacing w:val="32"/>
                <w:sz w:val="24"/>
                <w:szCs w:val="24"/>
              </w:rPr>
              <w:t xml:space="preserve"> </w:t>
            </w:r>
            <w:r w:rsidR="000F4005" w:rsidRPr="00807D33">
              <w:rPr>
                <w:color w:val="auto"/>
                <w:sz w:val="24"/>
                <w:szCs w:val="24"/>
              </w:rPr>
              <w:t xml:space="preserve">в </w:t>
            </w:r>
            <w:r w:rsidR="000F4005" w:rsidRPr="00807D33">
              <w:rPr>
                <w:color w:val="auto"/>
                <w:spacing w:val="-4"/>
                <w:sz w:val="24"/>
                <w:szCs w:val="24"/>
              </w:rPr>
              <w:t>ней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0F4005">
            <w:pPr>
              <w:pStyle w:val="TableParagraph"/>
              <w:tabs>
                <w:tab w:val="left" w:pos="2184"/>
                <w:tab w:val="left" w:pos="3832"/>
              </w:tabs>
              <w:spacing w:before="95"/>
              <w:ind w:right="53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pacing w:val="-2"/>
                <w:sz w:val="24"/>
                <w:szCs w:val="24"/>
              </w:rPr>
              <w:t xml:space="preserve">Распознавать попытки </w:t>
            </w:r>
            <w:r w:rsidRPr="00807D33">
              <w:rPr>
                <w:color w:val="auto"/>
                <w:spacing w:val="-10"/>
                <w:sz w:val="24"/>
                <w:szCs w:val="24"/>
              </w:rPr>
              <w:t xml:space="preserve">и </w:t>
            </w:r>
            <w:r w:rsidRPr="00807D33">
              <w:rPr>
                <w:color w:val="auto"/>
                <w:sz w:val="24"/>
                <w:szCs w:val="24"/>
              </w:rPr>
              <w:t>предупреждать вовлечение себя и окружающих</w:t>
            </w:r>
            <w:r w:rsidRPr="00807D33">
              <w:rPr>
                <w:color w:val="auto"/>
                <w:spacing w:val="62"/>
                <w:sz w:val="24"/>
                <w:szCs w:val="24"/>
              </w:rPr>
              <w:t xml:space="preserve">  </w:t>
            </w:r>
            <w:r w:rsidRPr="00807D33">
              <w:rPr>
                <w:color w:val="auto"/>
                <w:sz w:val="24"/>
                <w:szCs w:val="24"/>
              </w:rPr>
              <w:t>в</w:t>
            </w:r>
            <w:r w:rsidRPr="00807D33">
              <w:rPr>
                <w:color w:val="auto"/>
                <w:spacing w:val="64"/>
                <w:sz w:val="24"/>
                <w:szCs w:val="24"/>
              </w:rPr>
              <w:t xml:space="preserve">  </w:t>
            </w:r>
            <w:r w:rsidRPr="00807D33">
              <w:rPr>
                <w:color w:val="auto"/>
                <w:sz w:val="24"/>
                <w:szCs w:val="24"/>
              </w:rPr>
              <w:t>деструктивные</w:t>
            </w:r>
            <w:r w:rsidRPr="00807D33">
              <w:rPr>
                <w:color w:val="auto"/>
                <w:spacing w:val="64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10"/>
                <w:sz w:val="24"/>
                <w:szCs w:val="24"/>
              </w:rPr>
              <w:t>и</w:t>
            </w:r>
            <w:r w:rsidRPr="00807D33">
              <w:rPr>
                <w:color w:val="auto"/>
                <w:sz w:val="24"/>
                <w:szCs w:val="24"/>
              </w:rPr>
              <w:t xml:space="preserve"> криминальные формы сетевой активности (в том числе </w:t>
            </w:r>
            <w:proofErr w:type="spellStart"/>
            <w:r w:rsidRPr="00807D33">
              <w:rPr>
                <w:color w:val="auto"/>
                <w:sz w:val="24"/>
                <w:szCs w:val="24"/>
              </w:rPr>
              <w:t>кибермошеничество</w:t>
            </w:r>
            <w:proofErr w:type="spellEnd"/>
            <w:r w:rsidRPr="00807D33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07D33">
              <w:rPr>
                <w:color w:val="auto"/>
                <w:sz w:val="24"/>
                <w:szCs w:val="24"/>
              </w:rPr>
              <w:t>кибербуллинг</w:t>
            </w:r>
            <w:proofErr w:type="spellEnd"/>
            <w:r w:rsidRPr="00807D33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07D33">
              <w:rPr>
                <w:color w:val="auto"/>
                <w:spacing w:val="-2"/>
                <w:sz w:val="24"/>
                <w:szCs w:val="24"/>
              </w:rPr>
              <w:t>фишинг</w:t>
            </w:r>
            <w:proofErr w:type="spellEnd"/>
            <w:r w:rsidRPr="00807D33">
              <w:rPr>
                <w:color w:val="auto"/>
                <w:spacing w:val="-2"/>
                <w:sz w:val="24"/>
                <w:szCs w:val="24"/>
              </w:rPr>
              <w:t>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0F4005">
            <w:pPr>
              <w:pStyle w:val="TableParagraph"/>
              <w:spacing w:before="95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Предметная</w:t>
            </w:r>
            <w:r w:rsidRPr="00807D33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область</w:t>
            </w:r>
          </w:p>
          <w:p w:rsidR="000F4005" w:rsidRPr="00807D33" w:rsidRDefault="000F4005" w:rsidP="000F4005">
            <w:pPr>
              <w:pStyle w:val="TableParagraph"/>
              <w:ind w:right="5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1. Деньги и операции с ними.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 Финансовая безопасность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0F4005">
            <w:pPr>
              <w:pStyle w:val="TableParagraph"/>
              <w:tabs>
                <w:tab w:val="left" w:pos="889"/>
                <w:tab w:val="left" w:pos="2103"/>
              </w:tabs>
              <w:spacing w:before="95"/>
              <w:ind w:left="60" w:right="55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pacing w:val="-2"/>
                <w:sz w:val="24"/>
                <w:szCs w:val="24"/>
              </w:rPr>
              <w:t>Знать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2"/>
                <w:sz w:val="24"/>
                <w:szCs w:val="24"/>
              </w:rPr>
              <w:t>признаки ситуаций финансового мошенничества, признаки</w:t>
            </w:r>
            <w:r w:rsidRPr="00807D3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07D33">
              <w:rPr>
                <w:color w:val="auto"/>
                <w:sz w:val="24"/>
                <w:szCs w:val="24"/>
              </w:rPr>
              <w:t>фишинговых</w:t>
            </w:r>
            <w:proofErr w:type="spellEnd"/>
            <w:r w:rsidRPr="00807D33">
              <w:rPr>
                <w:color w:val="auto"/>
                <w:sz w:val="24"/>
                <w:szCs w:val="24"/>
              </w:rPr>
              <w:t xml:space="preserve"> и других мошеннических ресурсов, схем с применением социальной инженерии.</w:t>
            </w:r>
          </w:p>
          <w:p w:rsidR="000F4005" w:rsidRPr="00807D33" w:rsidRDefault="000F4005" w:rsidP="000F4005">
            <w:pPr>
              <w:pStyle w:val="TableParagraph"/>
              <w:tabs>
                <w:tab w:val="left" w:pos="2099"/>
              </w:tabs>
              <w:ind w:left="60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 xml:space="preserve">Уметь распознавать риски </w:t>
            </w:r>
            <w:proofErr w:type="spellStart"/>
            <w:r w:rsidRPr="00807D33">
              <w:rPr>
                <w:color w:val="auto"/>
                <w:spacing w:val="-2"/>
                <w:sz w:val="24"/>
                <w:szCs w:val="24"/>
              </w:rPr>
              <w:t>кибермошенничества</w:t>
            </w:r>
            <w:proofErr w:type="spellEnd"/>
          </w:p>
        </w:tc>
      </w:tr>
      <w:tr w:rsidR="000F4005" w:rsidRPr="00807D33" w:rsidTr="000F4005">
        <w:trPr>
          <w:trHeight w:val="103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C216E9" w:rsidP="000F4005">
            <w:pPr>
              <w:pStyle w:val="TableParagraph"/>
              <w:tabs>
                <w:tab w:val="left" w:pos="957"/>
                <w:tab w:val="left" w:pos="1523"/>
                <w:tab w:val="left" w:pos="2603"/>
              </w:tabs>
              <w:spacing w:before="97"/>
              <w:ind w:left="62" w:right="51"/>
              <w:rPr>
                <w:color w:val="auto"/>
                <w:sz w:val="24"/>
                <w:szCs w:val="24"/>
              </w:rPr>
            </w:pPr>
            <w:hyperlink r:id="rId16" w:history="1">
              <w:r w:rsidR="000F4005" w:rsidRPr="00807D33">
                <w:rPr>
                  <w:color w:val="auto"/>
                  <w:spacing w:val="-4"/>
                  <w:sz w:val="24"/>
                  <w:szCs w:val="24"/>
                </w:rPr>
                <w:t>Тема</w:t>
              </w:r>
              <w:r w:rsidR="000F4005" w:rsidRPr="00807D33">
                <w:rPr>
                  <w:color w:val="auto"/>
                  <w:sz w:val="24"/>
                  <w:szCs w:val="24"/>
                </w:rPr>
                <w:t xml:space="preserve"> </w:t>
              </w:r>
              <w:r w:rsidR="000F4005" w:rsidRPr="00807D33">
                <w:rPr>
                  <w:color w:val="auto"/>
                  <w:spacing w:val="-6"/>
                  <w:sz w:val="24"/>
                  <w:szCs w:val="24"/>
                </w:rPr>
                <w:t>2.</w:t>
              </w:r>
            </w:hyperlink>
            <w:r w:rsidR="000F4005" w:rsidRPr="00807D33">
              <w:rPr>
                <w:color w:val="auto"/>
                <w:spacing w:val="-2"/>
                <w:sz w:val="24"/>
                <w:szCs w:val="24"/>
              </w:rPr>
              <w:t>Работа</w:t>
            </w:r>
            <w:r w:rsidR="000F4005" w:rsidRPr="00807D33">
              <w:rPr>
                <w:color w:val="auto"/>
                <w:sz w:val="24"/>
                <w:szCs w:val="24"/>
              </w:rPr>
              <w:tab/>
            </w:r>
            <w:r w:rsidR="000F4005" w:rsidRPr="00807D33">
              <w:rPr>
                <w:color w:val="auto"/>
                <w:spacing w:val="-10"/>
                <w:sz w:val="24"/>
                <w:szCs w:val="24"/>
              </w:rPr>
              <w:t xml:space="preserve">в </w:t>
            </w:r>
            <w:r w:rsidR="000F4005" w:rsidRPr="00807D33">
              <w:rPr>
                <w:color w:val="auto"/>
                <w:spacing w:val="-2"/>
                <w:sz w:val="24"/>
                <w:szCs w:val="24"/>
              </w:rPr>
              <w:t>информационном пространстве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0F4005">
            <w:pPr>
              <w:pStyle w:val="TableParagraph"/>
              <w:tabs>
                <w:tab w:val="left" w:pos="3061"/>
              </w:tabs>
              <w:spacing w:before="97"/>
              <w:ind w:right="5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 xml:space="preserve">Приводить примеры ситуаций, в которых требуется использовать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коммуникационные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сервисы, </w:t>
            </w:r>
            <w:r w:rsidRPr="00807D33">
              <w:rPr>
                <w:color w:val="auto"/>
                <w:sz w:val="24"/>
                <w:szCs w:val="24"/>
              </w:rPr>
              <w:t xml:space="preserve">справочные и поисковые службы и </w:t>
            </w:r>
            <w:r w:rsidRPr="00807D33">
              <w:rPr>
                <w:color w:val="auto"/>
                <w:spacing w:val="-4"/>
                <w:sz w:val="24"/>
                <w:szCs w:val="24"/>
              </w:rPr>
              <w:t>др.</w:t>
            </w:r>
          </w:p>
          <w:p w:rsidR="000F4005" w:rsidRPr="00807D33" w:rsidRDefault="000F4005" w:rsidP="000F4005">
            <w:pPr>
              <w:pStyle w:val="TableParagraph"/>
              <w:ind w:right="5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Знать примеры услуг, доступных на официальных сервисах и сервисах государственных услуг.</w:t>
            </w:r>
          </w:p>
          <w:p w:rsidR="000F4005" w:rsidRPr="00807D33" w:rsidRDefault="000F4005" w:rsidP="000F4005">
            <w:pPr>
              <w:pStyle w:val="TableParagraph"/>
              <w:spacing w:before="1"/>
              <w:ind w:right="51"/>
              <w:rPr>
                <w:color w:val="auto"/>
                <w:spacing w:val="-2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 xml:space="preserve">Уметь искать и анализировать информацию в информационном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пространстве.</w:t>
            </w:r>
          </w:p>
          <w:p w:rsidR="000F4005" w:rsidRPr="00807D33" w:rsidRDefault="000F4005" w:rsidP="000F4005">
            <w:pPr>
              <w:pStyle w:val="TableParagraph"/>
              <w:spacing w:before="1"/>
              <w:ind w:right="51"/>
              <w:rPr>
                <w:color w:val="auto"/>
                <w:spacing w:val="-2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 xml:space="preserve">Уметь вычленять </w:t>
            </w:r>
            <w:proofErr w:type="spellStart"/>
            <w:r w:rsidRPr="00807D33">
              <w:rPr>
                <w:color w:val="auto"/>
                <w:sz w:val="24"/>
                <w:szCs w:val="24"/>
              </w:rPr>
              <w:t>лжеинформацию</w:t>
            </w:r>
            <w:proofErr w:type="spellEnd"/>
            <w:r w:rsidRPr="00807D33">
              <w:rPr>
                <w:color w:val="auto"/>
                <w:sz w:val="24"/>
                <w:szCs w:val="24"/>
              </w:rPr>
              <w:t xml:space="preserve"> в общем </w:t>
            </w:r>
            <w:r w:rsidRPr="00807D33">
              <w:rPr>
                <w:color w:val="auto"/>
                <w:sz w:val="24"/>
                <w:szCs w:val="24"/>
              </w:rPr>
              <w:lastRenderedPageBreak/>
              <w:t>информационном поле.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0F4005">
            <w:pPr>
              <w:pStyle w:val="TableParagraph"/>
              <w:spacing w:before="97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lastRenderedPageBreak/>
              <w:t>Предметная</w:t>
            </w:r>
            <w:r w:rsidRPr="00807D33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область</w:t>
            </w:r>
          </w:p>
          <w:p w:rsidR="000F4005" w:rsidRPr="00807D33" w:rsidRDefault="000F4005" w:rsidP="000F4005">
            <w:pPr>
              <w:pStyle w:val="TableParagraph"/>
              <w:ind w:right="5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1. Деньги и операции с ними. Цифровая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 среда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005" w:rsidRPr="00807D33" w:rsidRDefault="000F4005" w:rsidP="000F4005">
            <w:pPr>
              <w:pStyle w:val="TableParagraph"/>
              <w:tabs>
                <w:tab w:val="left" w:pos="1441"/>
                <w:tab w:val="left" w:pos="1487"/>
                <w:tab w:val="left" w:pos="1701"/>
                <w:tab w:val="left" w:pos="1763"/>
                <w:tab w:val="left" w:pos="2060"/>
                <w:tab w:val="left" w:pos="2218"/>
              </w:tabs>
              <w:spacing w:before="97"/>
              <w:ind w:left="60" w:right="5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pacing w:val="-2"/>
                <w:sz w:val="24"/>
                <w:szCs w:val="24"/>
              </w:rPr>
              <w:t>Знать возможности использования</w:t>
            </w:r>
            <w:r w:rsidRPr="00807D33">
              <w:rPr>
                <w:color w:val="auto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личного </w:t>
            </w:r>
            <w:r w:rsidRPr="00807D33">
              <w:rPr>
                <w:color w:val="auto"/>
                <w:sz w:val="24"/>
                <w:szCs w:val="24"/>
              </w:rPr>
              <w:t>кабинета</w:t>
            </w:r>
            <w:r w:rsidRPr="00807D33">
              <w:rPr>
                <w:color w:val="auto"/>
                <w:spacing w:val="78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Интернет-банка</w:t>
            </w:r>
            <w:r w:rsidRPr="00807D33">
              <w:rPr>
                <w:color w:val="auto"/>
                <w:spacing w:val="77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и мобильного приложения </w:t>
            </w:r>
          </w:p>
          <w:p w:rsidR="000F4005" w:rsidRPr="00807D33" w:rsidRDefault="000F4005" w:rsidP="000F4005">
            <w:pPr>
              <w:pStyle w:val="TableParagraph"/>
              <w:tabs>
                <w:tab w:val="left" w:pos="1441"/>
                <w:tab w:val="left" w:pos="1487"/>
                <w:tab w:val="left" w:pos="1701"/>
                <w:tab w:val="left" w:pos="1763"/>
                <w:tab w:val="left" w:pos="2060"/>
                <w:tab w:val="left" w:pos="2218"/>
              </w:tabs>
              <w:spacing w:before="97"/>
              <w:ind w:left="60" w:right="5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pacing w:val="-2"/>
                <w:sz w:val="24"/>
                <w:szCs w:val="24"/>
              </w:rPr>
              <w:t>Понимать особенности процедуры идентификации личности</w:t>
            </w:r>
            <w:r w:rsidRPr="00807D33">
              <w:rPr>
                <w:color w:val="auto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10"/>
                <w:sz w:val="24"/>
                <w:szCs w:val="24"/>
              </w:rPr>
              <w:t>с</w:t>
            </w:r>
            <w:r w:rsidRPr="00807D33">
              <w:rPr>
                <w:color w:val="auto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помощью </w:t>
            </w:r>
            <w:r w:rsidRPr="00807D33">
              <w:rPr>
                <w:color w:val="auto"/>
                <w:sz w:val="24"/>
                <w:szCs w:val="24"/>
              </w:rPr>
              <w:t>цифровых инструментов</w:t>
            </w:r>
          </w:p>
        </w:tc>
      </w:tr>
      <w:tr w:rsidR="000F4005" w:rsidRPr="00807D33" w:rsidTr="005E3DF4">
        <w:trPr>
          <w:trHeight w:val="103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DF4" w:rsidRPr="00807D33" w:rsidRDefault="00C216E9" w:rsidP="005E3DF4">
            <w:pPr>
              <w:pStyle w:val="TableParagraph"/>
              <w:spacing w:before="97"/>
              <w:ind w:left="62"/>
              <w:rPr>
                <w:color w:val="auto"/>
                <w:sz w:val="24"/>
                <w:szCs w:val="24"/>
              </w:rPr>
            </w:pPr>
            <w:hyperlink r:id="rId17" w:history="1">
              <w:r w:rsidR="005E3DF4" w:rsidRPr="00807D33">
                <w:rPr>
                  <w:color w:val="auto"/>
                  <w:sz w:val="24"/>
                  <w:szCs w:val="24"/>
                </w:rPr>
                <w:t>Раздел</w:t>
              </w:r>
              <w:r w:rsidR="005E3DF4" w:rsidRPr="00807D33">
                <w:rPr>
                  <w:color w:val="auto"/>
                  <w:spacing w:val="-2"/>
                  <w:sz w:val="24"/>
                  <w:szCs w:val="24"/>
                </w:rPr>
                <w:t xml:space="preserve"> </w:t>
              </w:r>
              <w:r w:rsidR="005E3DF4" w:rsidRPr="00807D33">
                <w:rPr>
                  <w:color w:val="auto"/>
                  <w:spacing w:val="-5"/>
                  <w:sz w:val="24"/>
                  <w:szCs w:val="24"/>
                </w:rPr>
                <w:t>4</w:t>
              </w:r>
            </w:hyperlink>
            <w:r w:rsidR="005E3DF4" w:rsidRPr="00807D33">
              <w:rPr>
                <w:color w:val="auto"/>
                <w:spacing w:val="-5"/>
                <w:sz w:val="24"/>
                <w:szCs w:val="24"/>
              </w:rPr>
              <w:t>.</w:t>
            </w:r>
          </w:p>
          <w:p w:rsidR="005E3DF4" w:rsidRPr="00807D33" w:rsidRDefault="005E3DF4" w:rsidP="005E3DF4">
            <w:pPr>
              <w:pStyle w:val="TableParagraph"/>
              <w:spacing w:before="1"/>
              <w:ind w:left="6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pacing w:val="-2"/>
                <w:sz w:val="24"/>
                <w:szCs w:val="24"/>
              </w:rPr>
              <w:t>Информационные технологии.</w:t>
            </w:r>
          </w:p>
          <w:p w:rsidR="000F4005" w:rsidRPr="00807D33" w:rsidRDefault="00C216E9" w:rsidP="005E3DF4">
            <w:pPr>
              <w:pStyle w:val="TableParagraph"/>
              <w:spacing w:before="95"/>
              <w:ind w:left="62"/>
              <w:rPr>
                <w:color w:val="auto"/>
                <w:sz w:val="24"/>
                <w:szCs w:val="24"/>
              </w:rPr>
            </w:pPr>
            <w:hyperlink r:id="rId18" w:history="1">
              <w:r w:rsidR="005E3DF4" w:rsidRPr="00807D33">
                <w:rPr>
                  <w:color w:val="auto"/>
                  <w:spacing w:val="-4"/>
                  <w:sz w:val="24"/>
                  <w:szCs w:val="24"/>
                </w:rPr>
                <w:t>Тема</w:t>
              </w:r>
              <w:r w:rsidR="005E3DF4" w:rsidRPr="00807D33">
                <w:rPr>
                  <w:color w:val="auto"/>
                  <w:sz w:val="24"/>
                  <w:szCs w:val="24"/>
                </w:rPr>
                <w:tab/>
              </w:r>
              <w:r w:rsidR="005E3DF4" w:rsidRPr="00807D33">
                <w:rPr>
                  <w:color w:val="auto"/>
                  <w:spacing w:val="-6"/>
                  <w:sz w:val="24"/>
                  <w:szCs w:val="24"/>
                </w:rPr>
                <w:t>6.</w:t>
              </w:r>
            </w:hyperlink>
            <w:r w:rsidR="005E3DF4" w:rsidRPr="00807D33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="005E3DF4" w:rsidRPr="00807D33">
              <w:rPr>
                <w:color w:val="auto"/>
                <w:spacing w:val="-2"/>
                <w:sz w:val="24"/>
                <w:szCs w:val="24"/>
              </w:rPr>
              <w:t>Электронные таблицы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DF4" w:rsidRPr="00807D33" w:rsidRDefault="005E3DF4" w:rsidP="005E3DF4">
            <w:pPr>
              <w:pStyle w:val="TableParagraph"/>
              <w:spacing w:before="97"/>
              <w:ind w:left="62" w:right="51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      </w:r>
          </w:p>
          <w:p w:rsidR="005E3DF4" w:rsidRPr="00807D33" w:rsidRDefault="005E3DF4" w:rsidP="005E3DF4">
            <w:pPr>
              <w:pStyle w:val="TableParagraph"/>
              <w:tabs>
                <w:tab w:val="left" w:pos="1467"/>
                <w:tab w:val="left" w:pos="3832"/>
              </w:tabs>
              <w:spacing w:before="97"/>
              <w:ind w:right="50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Создавать и применять в</w:t>
            </w:r>
            <w:r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электронных таблицах формулы для расчетов с использованием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 xml:space="preserve">встроенных арифметических </w:t>
            </w:r>
            <w:r w:rsidRPr="00807D33">
              <w:rPr>
                <w:color w:val="auto"/>
                <w:sz w:val="24"/>
                <w:szCs w:val="24"/>
              </w:rPr>
              <w:t>функций</w:t>
            </w:r>
            <w:r w:rsidRPr="00807D33">
              <w:rPr>
                <w:color w:val="auto"/>
                <w:spacing w:val="71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(суммирование</w:t>
            </w:r>
            <w:r w:rsidRPr="00807D33">
              <w:rPr>
                <w:color w:val="auto"/>
                <w:spacing w:val="7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и</w:t>
            </w:r>
            <w:r w:rsidRPr="00807D33">
              <w:rPr>
                <w:color w:val="auto"/>
                <w:spacing w:val="72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подсчет</w:t>
            </w:r>
            <w:r w:rsidRPr="00807D33">
              <w:rPr>
                <w:color w:val="auto"/>
                <w:sz w:val="24"/>
                <w:szCs w:val="24"/>
              </w:rPr>
              <w:t xml:space="preserve"> значений, отвечающих заданному условию, среднее арифметическое,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поиск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2"/>
                <w:sz w:val="24"/>
                <w:szCs w:val="24"/>
              </w:rPr>
              <w:t>максимального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10"/>
                <w:sz w:val="24"/>
                <w:szCs w:val="24"/>
              </w:rPr>
              <w:t xml:space="preserve">и </w:t>
            </w:r>
            <w:r w:rsidRPr="00807D33">
              <w:rPr>
                <w:color w:val="auto"/>
                <w:sz w:val="24"/>
                <w:szCs w:val="24"/>
              </w:rPr>
              <w:t>минимального значения);</w:t>
            </w:r>
          </w:p>
          <w:p w:rsidR="000F4005" w:rsidRPr="00807D33" w:rsidRDefault="005E3DF4" w:rsidP="005E3DF4">
            <w:pPr>
              <w:pStyle w:val="TableParagraph"/>
              <w:tabs>
                <w:tab w:val="left" w:pos="2184"/>
                <w:tab w:val="left" w:pos="3832"/>
              </w:tabs>
              <w:spacing w:before="95"/>
              <w:ind w:left="62" w:right="53"/>
              <w:rPr>
                <w:color w:val="auto"/>
                <w:spacing w:val="-2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Использовать электронные таблицы для численного моделирования в простых практических задачах.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DF4" w:rsidRPr="00807D33" w:rsidRDefault="005E3DF4" w:rsidP="005E3DF4">
            <w:pPr>
              <w:pStyle w:val="TableParagraph"/>
              <w:spacing w:before="97"/>
              <w:ind w:left="6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Предметная</w:t>
            </w:r>
            <w:r w:rsidRPr="00807D33">
              <w:rPr>
                <w:color w:val="auto"/>
                <w:spacing w:val="56"/>
                <w:sz w:val="24"/>
                <w:szCs w:val="24"/>
              </w:rPr>
              <w:t xml:space="preserve"> 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область</w:t>
            </w:r>
          </w:p>
          <w:p w:rsidR="005E3DF4" w:rsidRPr="00807D33" w:rsidRDefault="005E3DF4" w:rsidP="005E3DF4">
            <w:pPr>
              <w:pStyle w:val="TableParagraph"/>
              <w:spacing w:before="1"/>
              <w:ind w:left="62" w:right="5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 xml:space="preserve">2. Планирование и управление личными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финансами.</w:t>
            </w:r>
          </w:p>
          <w:p w:rsidR="005E3DF4" w:rsidRPr="00807D33" w:rsidRDefault="005E3DF4" w:rsidP="005E3DF4">
            <w:pPr>
              <w:pStyle w:val="TableParagraph"/>
              <w:tabs>
                <w:tab w:val="left" w:pos="1102"/>
                <w:tab w:val="left" w:pos="1464"/>
              </w:tabs>
              <w:ind w:left="62" w:right="51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 xml:space="preserve">Личные сбережения.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Доходы</w:t>
            </w:r>
            <w:r w:rsidRPr="00807D33">
              <w:rPr>
                <w:color w:val="auto"/>
                <w:sz w:val="24"/>
                <w:szCs w:val="24"/>
              </w:rPr>
              <w:tab/>
            </w:r>
            <w:r w:rsidRPr="00807D33">
              <w:rPr>
                <w:color w:val="auto"/>
                <w:spacing w:val="-10"/>
                <w:sz w:val="24"/>
                <w:szCs w:val="24"/>
              </w:rPr>
              <w:t xml:space="preserve">и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расходы с</w:t>
            </w:r>
            <w:r w:rsidRPr="00807D33">
              <w:rPr>
                <w:color w:val="auto"/>
                <w:sz w:val="24"/>
                <w:szCs w:val="24"/>
              </w:rPr>
              <w:t>емейного</w:t>
            </w:r>
            <w:r w:rsidRPr="00807D33">
              <w:rPr>
                <w:color w:val="auto"/>
                <w:spacing w:val="34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и</w:t>
            </w:r>
            <w:r w:rsidRPr="00807D33">
              <w:rPr>
                <w:color w:val="auto"/>
                <w:spacing w:val="34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личного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бюджета.</w:t>
            </w:r>
          </w:p>
          <w:p w:rsidR="005E3DF4" w:rsidRPr="00807D33" w:rsidRDefault="005E3DF4" w:rsidP="005E3DF4">
            <w:pPr>
              <w:pStyle w:val="TableParagraph"/>
              <w:tabs>
                <w:tab w:val="left" w:pos="1527"/>
              </w:tabs>
              <w:ind w:left="6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pacing w:val="-2"/>
                <w:sz w:val="24"/>
                <w:szCs w:val="24"/>
              </w:rPr>
              <w:t>Предметная область</w:t>
            </w:r>
          </w:p>
          <w:p w:rsidR="000F4005" w:rsidRPr="00807D33" w:rsidRDefault="005E3DF4" w:rsidP="005E3DF4">
            <w:pPr>
              <w:pStyle w:val="TableParagraph"/>
              <w:spacing w:before="95"/>
              <w:ind w:left="62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3.</w:t>
            </w:r>
            <w:r w:rsidRPr="00807D3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Риск</w:t>
            </w:r>
            <w:r w:rsidRPr="00807D3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и</w:t>
            </w:r>
            <w:r w:rsidRPr="00807D3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 xml:space="preserve">доходность.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Предпринимательство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DF4" w:rsidRPr="00807D33" w:rsidRDefault="005E3DF4" w:rsidP="005E3DF4">
            <w:pPr>
              <w:pStyle w:val="TableParagraph"/>
              <w:spacing w:before="97"/>
              <w:ind w:left="62" w:right="51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Понимать преимущества финансового планирования</w:t>
            </w:r>
            <w:r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z w:val="24"/>
                <w:szCs w:val="24"/>
              </w:rPr>
              <w:t>и составления бюджета на основе этих планов.</w:t>
            </w:r>
          </w:p>
          <w:p w:rsidR="005E3DF4" w:rsidRPr="00807D33" w:rsidRDefault="005E3DF4" w:rsidP="005E3DF4">
            <w:pPr>
              <w:pStyle w:val="TableParagraph"/>
              <w:tabs>
                <w:tab w:val="left" w:pos="1727"/>
              </w:tabs>
              <w:spacing w:before="1"/>
              <w:ind w:left="62" w:right="53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Уметь составлять личный финансовый план с</w:t>
            </w:r>
            <w:r w:rsidRPr="00807D33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помощью электронных таблиц.</w:t>
            </w:r>
          </w:p>
          <w:p w:rsidR="005E3DF4" w:rsidRPr="00807D33" w:rsidRDefault="005E3DF4" w:rsidP="005E3DF4">
            <w:pPr>
              <w:pStyle w:val="TableParagraph"/>
              <w:spacing w:before="97"/>
              <w:ind w:left="60"/>
              <w:rPr>
                <w:color w:val="auto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>Иметь представление о выручке, переменных и постоянных</w:t>
            </w:r>
            <w:r w:rsidRPr="00807D33">
              <w:rPr>
                <w:color w:val="auto"/>
                <w:spacing w:val="64"/>
                <w:sz w:val="24"/>
                <w:szCs w:val="24"/>
              </w:rPr>
              <w:t xml:space="preserve">   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издержках, прибыли.</w:t>
            </w:r>
          </w:p>
          <w:p w:rsidR="000F4005" w:rsidRPr="00807D33" w:rsidRDefault="005E3DF4" w:rsidP="005E3DF4">
            <w:pPr>
              <w:pStyle w:val="TableParagraph"/>
              <w:tabs>
                <w:tab w:val="left" w:pos="889"/>
                <w:tab w:val="left" w:pos="2103"/>
              </w:tabs>
              <w:spacing w:before="95"/>
              <w:ind w:left="62" w:right="55"/>
              <w:rPr>
                <w:color w:val="auto"/>
                <w:spacing w:val="-2"/>
                <w:sz w:val="24"/>
                <w:szCs w:val="24"/>
              </w:rPr>
            </w:pPr>
            <w:r w:rsidRPr="00807D33">
              <w:rPr>
                <w:color w:val="auto"/>
                <w:sz w:val="24"/>
                <w:szCs w:val="24"/>
              </w:rPr>
              <w:t xml:space="preserve">Использовать электронные таблицы для составления </w:t>
            </w:r>
            <w:r w:rsidRPr="00807D33">
              <w:rPr>
                <w:color w:val="auto"/>
                <w:spacing w:val="-2"/>
                <w:sz w:val="24"/>
                <w:szCs w:val="24"/>
              </w:rPr>
              <w:t>бизнес-плана</w:t>
            </w:r>
            <w:bookmarkStart w:id="3" w:name="_GoBack"/>
            <w:bookmarkEnd w:id="3"/>
            <w:r w:rsidRPr="00807D33">
              <w:rPr>
                <w:color w:val="auto"/>
                <w:spacing w:val="-2"/>
                <w:sz w:val="24"/>
                <w:szCs w:val="24"/>
              </w:rPr>
              <w:t>.</w:t>
            </w:r>
          </w:p>
        </w:tc>
      </w:tr>
    </w:tbl>
    <w:p w:rsidR="00162720" w:rsidRPr="00807D33" w:rsidRDefault="00162720" w:rsidP="00807D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2720" w:rsidRPr="00807D33" w:rsidSect="00C2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720"/>
    <w:rsid w:val="000F4005"/>
    <w:rsid w:val="00162720"/>
    <w:rsid w:val="002A41B0"/>
    <w:rsid w:val="005E3DF4"/>
    <w:rsid w:val="00807D33"/>
    <w:rsid w:val="00C2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2720"/>
    <w:pPr>
      <w:widowControl w:val="0"/>
      <w:spacing w:before="240"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627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162720"/>
    <w:pPr>
      <w:widowControl w:val="0"/>
      <w:spacing w:after="0" w:line="240" w:lineRule="auto"/>
      <w:ind w:left="61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Normal">
    <w:name w:val="Table Normal"/>
    <w:rsid w:val="0016272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162720"/>
    <w:pPr>
      <w:spacing w:after="0" w:line="240" w:lineRule="auto"/>
    </w:pPr>
  </w:style>
  <w:style w:type="paragraph" w:styleId="2">
    <w:name w:val="toc 2"/>
    <w:next w:val="a"/>
    <w:link w:val="20"/>
    <w:uiPriority w:val="39"/>
    <w:rsid w:val="005E3DF4"/>
    <w:pPr>
      <w:widowControl w:val="0"/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5E3DF4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2720"/>
    <w:pPr>
      <w:widowControl w:val="0"/>
      <w:spacing w:before="240"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627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162720"/>
    <w:pPr>
      <w:widowControl w:val="0"/>
      <w:spacing w:after="0" w:line="240" w:lineRule="auto"/>
      <w:ind w:left="61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Normal">
    <w:name w:val="Table Normal"/>
    <w:rsid w:val="0016272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162720"/>
    <w:pPr>
      <w:spacing w:after="0" w:line="240" w:lineRule="auto"/>
    </w:pPr>
  </w:style>
  <w:style w:type="paragraph" w:styleId="2">
    <w:name w:val="toc 2"/>
    <w:next w:val="a"/>
    <w:link w:val="20"/>
    <w:uiPriority w:val="39"/>
    <w:rsid w:val="005E3DF4"/>
    <w:pPr>
      <w:widowControl w:val="0"/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5E3DF4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094&amp;date=27.03.2024" TargetMode="External"/><Relationship Id="rId13" Type="http://schemas.openxmlformats.org/officeDocument/2006/relationships/hyperlink" Target="https://login.consultant.ru/link/?req=doc&amp;base=LAW&amp;n=452180&amp;date=27.03.2024&amp;dst=147190&amp;field=134" TargetMode="External"/><Relationship Id="rId18" Type="http://schemas.openxmlformats.org/officeDocument/2006/relationships/hyperlink" Target="https://login.consultant.ru/link/?req=doc&amp;base=LAW&amp;n=452180&amp;date=27.03.2024&amp;dst=147213&amp;field=134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39309&amp;date=27.03.2024" TargetMode="External"/><Relationship Id="rId12" Type="http://schemas.openxmlformats.org/officeDocument/2006/relationships/hyperlink" Target="https://login.consultant.ru/link/?req=doc&amp;base=LAW&amp;n=452180&amp;date=27.03.2024&amp;dst=147189&amp;field=134" TargetMode="External"/><Relationship Id="rId17" Type="http://schemas.openxmlformats.org/officeDocument/2006/relationships/hyperlink" Target="https://login.consultant.ru/link/?req=doc&amp;base=LAW&amp;n=452180&amp;date=27.03.2024&amp;dst=14721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2180&amp;date=27.03.2024&amp;dst=147193&amp;fie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310&amp;date=27.03.2024" TargetMode="External"/><Relationship Id="rId11" Type="http://schemas.openxmlformats.org/officeDocument/2006/relationships/hyperlink" Target="https://login.consultant.ru/link/?req=doc&amp;base=LAW&amp;n=452180&amp;date=27.03.2024&amp;dst=147075&amp;field=134" TargetMode="External"/><Relationship Id="rId5" Type="http://schemas.openxmlformats.org/officeDocument/2006/relationships/hyperlink" Target="https://login.consultant.ru/link/?req=doc&amp;base=LAW&amp;n=278903&amp;date=27.03.2024&amp;dst=100011&amp;field=134" TargetMode="External"/><Relationship Id="rId15" Type="http://schemas.openxmlformats.org/officeDocument/2006/relationships/hyperlink" Target="https://login.consultant.ru/link/?req=doc&amp;base=LAW&amp;n=452180&amp;date=27.03.2024&amp;dst=147190&amp;field=134" TargetMode="External"/><Relationship Id="rId10" Type="http://schemas.openxmlformats.org/officeDocument/2006/relationships/hyperlink" Target="https://login.consultant.ru/link/?req=doc&amp;base=LAW&amp;n=409997&amp;date=27.03.202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1871&amp;date=27.03.2024" TargetMode="External"/><Relationship Id="rId9" Type="http://schemas.openxmlformats.org/officeDocument/2006/relationships/hyperlink" Target="https://login.consultant.ru/link/?req=doc&amp;base=LAW&amp;n=452180&amp;date=27.03.2024" TargetMode="External"/><Relationship Id="rId14" Type="http://schemas.openxmlformats.org/officeDocument/2006/relationships/hyperlink" Target="https://login.consultant.ru/link/?req=doc&amp;base=LAW&amp;n=452180&amp;date=27.03.2024&amp;dst=14719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4294722522</TotalTime>
  <Pages>1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NOTEBOOK6</cp:lastModifiedBy>
  <cp:revision>3</cp:revision>
  <dcterms:created xsi:type="dcterms:W3CDTF">2026-02-17T17:02:00Z</dcterms:created>
  <dcterms:modified xsi:type="dcterms:W3CDTF">2025-09-01T14:42:00Z</dcterms:modified>
</cp:coreProperties>
</file>